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BA8BCA" w14:textId="2AA12160" w:rsidR="00093BA7" w:rsidRPr="00D60DDD" w:rsidRDefault="0053344B">
      <w:pPr>
        <w:rPr>
          <w:sz w:val="32"/>
          <w:szCs w:val="32"/>
          <w:u w:val="single"/>
        </w:rPr>
      </w:pPr>
      <w:r w:rsidRPr="00D60DDD">
        <w:rPr>
          <w:sz w:val="32"/>
          <w:szCs w:val="32"/>
          <w:u w:val="single"/>
        </w:rPr>
        <w:t xml:space="preserve">PE – Greater Depth </w:t>
      </w:r>
      <w:r w:rsidR="00620F47">
        <w:rPr>
          <w:sz w:val="32"/>
          <w:szCs w:val="32"/>
          <w:u w:val="single"/>
        </w:rPr>
        <w:t>LOs</w:t>
      </w:r>
    </w:p>
    <w:p w14:paraId="73E9D73E" w14:textId="274EBE03" w:rsidR="0053344B" w:rsidRPr="00D60DDD" w:rsidRDefault="0053344B">
      <w:pPr>
        <w:rPr>
          <w:sz w:val="32"/>
          <w:szCs w:val="32"/>
          <w:u w:val="single"/>
        </w:rPr>
      </w:pPr>
      <w:r w:rsidRPr="00D60DDD">
        <w:rPr>
          <w:sz w:val="32"/>
          <w:szCs w:val="32"/>
          <w:u w:val="single"/>
        </w:rPr>
        <w:t xml:space="preserve">Year </w:t>
      </w:r>
      <w:r w:rsidR="000533A5">
        <w:rPr>
          <w:sz w:val="32"/>
          <w:szCs w:val="32"/>
          <w:u w:val="single"/>
        </w:rPr>
        <w:t>6</w:t>
      </w:r>
    </w:p>
    <w:p w14:paraId="62DA1D82" w14:textId="24643FD0" w:rsidR="0053344B" w:rsidRPr="00D60DDD" w:rsidRDefault="00A356E7">
      <w:pPr>
        <w:rPr>
          <w:sz w:val="32"/>
          <w:szCs w:val="32"/>
          <w:u w:val="single"/>
        </w:rPr>
      </w:pPr>
      <w:r>
        <w:rPr>
          <w:sz w:val="32"/>
          <w:szCs w:val="32"/>
          <w:u w:val="single"/>
        </w:rPr>
        <w:t>Dance</w:t>
      </w:r>
      <w:r w:rsidR="00620F47">
        <w:rPr>
          <w:sz w:val="32"/>
          <w:szCs w:val="32"/>
          <w:u w:val="single"/>
        </w:rPr>
        <w:t xml:space="preserve"> (Year </w:t>
      </w:r>
      <w:r w:rsidR="000533A5">
        <w:rPr>
          <w:sz w:val="32"/>
          <w:szCs w:val="32"/>
          <w:u w:val="single"/>
        </w:rPr>
        <w:t>6</w:t>
      </w:r>
      <w:r w:rsidR="00620F47">
        <w:rPr>
          <w:sz w:val="32"/>
          <w:szCs w:val="32"/>
          <w:u w:val="single"/>
        </w:rPr>
        <w:t>)</w:t>
      </w:r>
    </w:p>
    <w:tbl>
      <w:tblPr>
        <w:tblStyle w:val="TableGrid"/>
        <w:tblW w:w="14170" w:type="dxa"/>
        <w:tblLook w:val="04A0" w:firstRow="1" w:lastRow="0" w:firstColumn="1" w:lastColumn="0" w:noHBand="0" w:noVBand="1"/>
      </w:tblPr>
      <w:tblGrid>
        <w:gridCol w:w="4508"/>
        <w:gridCol w:w="9662"/>
      </w:tblGrid>
      <w:tr w:rsidR="0053344B" w14:paraId="3DF361DC" w14:textId="77777777" w:rsidTr="004C29ED">
        <w:tc>
          <w:tcPr>
            <w:tcW w:w="4508" w:type="dxa"/>
          </w:tcPr>
          <w:p w14:paraId="233A393A" w14:textId="78ABCFC9" w:rsidR="000533A5" w:rsidRDefault="0067772E" w:rsidP="000533A5">
            <w:pPr>
              <w:pStyle w:val="Heading2"/>
              <w:shd w:val="clear" w:color="auto" w:fill="FFFFFF"/>
              <w:spacing w:before="0" w:beforeAutospacing="0" w:after="0" w:afterAutospacing="0" w:line="312" w:lineRule="atLeast"/>
              <w:outlineLvl w:val="1"/>
              <w:rPr>
                <w:rFonts w:asciiTheme="minorHAnsi" w:hAnsiTheme="minorHAnsi" w:cstheme="minorHAnsi"/>
                <w:sz w:val="28"/>
                <w:szCs w:val="28"/>
              </w:rPr>
            </w:pPr>
            <w:r w:rsidRPr="000B530E">
              <w:rPr>
                <w:rFonts w:asciiTheme="minorHAnsi" w:hAnsiTheme="minorHAnsi" w:cstheme="minorHAnsi"/>
                <w:b w:val="0"/>
                <w:bCs w:val="0"/>
                <w:sz w:val="28"/>
                <w:szCs w:val="28"/>
              </w:rPr>
              <w:t>L</w:t>
            </w:r>
            <w:r w:rsidR="00C91C73" w:rsidRPr="000B530E">
              <w:rPr>
                <w:rFonts w:asciiTheme="minorHAnsi" w:hAnsiTheme="minorHAnsi" w:cstheme="minorHAnsi"/>
                <w:b w:val="0"/>
                <w:bCs w:val="0"/>
                <w:sz w:val="28"/>
                <w:szCs w:val="28"/>
              </w:rPr>
              <w:t>1</w:t>
            </w:r>
            <w:r w:rsidRPr="000B530E">
              <w:rPr>
                <w:rFonts w:asciiTheme="minorHAnsi" w:hAnsiTheme="minorHAnsi" w:cstheme="minorHAnsi"/>
                <w:b w:val="0"/>
                <w:bCs w:val="0"/>
                <w:sz w:val="28"/>
                <w:szCs w:val="28"/>
              </w:rPr>
              <w:t>-</w:t>
            </w:r>
            <w:r w:rsidR="00A356E7" w:rsidRPr="000B530E">
              <w:rPr>
                <w:rFonts w:asciiTheme="minorHAnsi" w:hAnsiTheme="minorHAnsi" w:cstheme="minorHAnsi"/>
                <w:sz w:val="28"/>
                <w:szCs w:val="28"/>
              </w:rPr>
              <w:t xml:space="preserve"> </w:t>
            </w:r>
            <w:r w:rsidR="000533A5">
              <w:rPr>
                <w:rFonts w:asciiTheme="minorHAnsi" w:hAnsiTheme="minorHAnsi" w:cstheme="minorHAnsi"/>
                <w:sz w:val="28"/>
                <w:szCs w:val="28"/>
              </w:rPr>
              <w:t>THEME: Stamp, Clap.</w:t>
            </w:r>
          </w:p>
          <w:p w14:paraId="724F5D02" w14:textId="6B89855E" w:rsidR="000533A5" w:rsidRPr="000533A5" w:rsidRDefault="000533A5" w:rsidP="000533A5">
            <w:pPr>
              <w:pStyle w:val="Heading2"/>
              <w:shd w:val="clear" w:color="auto" w:fill="FFFFFF"/>
              <w:spacing w:before="0" w:beforeAutospacing="0" w:after="0" w:afterAutospacing="0" w:line="312" w:lineRule="atLeast"/>
              <w:outlineLvl w:val="1"/>
              <w:rPr>
                <w:rFonts w:asciiTheme="minorHAnsi" w:hAnsiTheme="minorHAnsi" w:cstheme="minorHAnsi"/>
                <w:b w:val="0"/>
                <w:bCs w:val="0"/>
                <w:color w:val="263339"/>
                <w:sz w:val="28"/>
                <w:szCs w:val="28"/>
              </w:rPr>
            </w:pPr>
            <w:r w:rsidRPr="000533A5">
              <w:rPr>
                <w:rFonts w:asciiTheme="minorHAnsi" w:hAnsiTheme="minorHAnsi" w:cstheme="minorHAnsi"/>
                <w:b w:val="0"/>
                <w:bCs w:val="0"/>
                <w:color w:val="263339"/>
                <w:sz w:val="28"/>
                <w:szCs w:val="28"/>
              </w:rPr>
              <w:t>To copy and repeat a dance phrase</w:t>
            </w:r>
            <w:r>
              <w:rPr>
                <w:rFonts w:asciiTheme="minorHAnsi" w:hAnsiTheme="minorHAnsi" w:cstheme="minorHAnsi"/>
                <w:b w:val="0"/>
                <w:bCs w:val="0"/>
                <w:color w:val="263339"/>
                <w:sz w:val="28"/>
                <w:szCs w:val="28"/>
              </w:rPr>
              <w:t>,</w:t>
            </w:r>
            <w:r w:rsidRPr="000533A5">
              <w:rPr>
                <w:rFonts w:asciiTheme="minorHAnsi" w:hAnsiTheme="minorHAnsi" w:cstheme="minorHAnsi"/>
                <w:b w:val="0"/>
                <w:bCs w:val="0"/>
                <w:color w:val="263339"/>
                <w:sz w:val="28"/>
                <w:szCs w:val="28"/>
              </w:rPr>
              <w:t xml:space="preserve"> showing confidence in movements. </w:t>
            </w:r>
          </w:p>
          <w:p w14:paraId="602D5837" w14:textId="2D841A24" w:rsidR="0053344B" w:rsidRPr="00A356E7" w:rsidRDefault="0053344B" w:rsidP="000B530E">
            <w:pPr>
              <w:pStyle w:val="Heading2"/>
              <w:shd w:val="clear" w:color="auto" w:fill="FFFFFF"/>
              <w:spacing w:before="0" w:beforeAutospacing="0" w:after="0" w:afterAutospacing="0" w:line="312" w:lineRule="atLeast"/>
              <w:outlineLvl w:val="1"/>
              <w:rPr>
                <w:rFonts w:asciiTheme="minorHAnsi" w:hAnsiTheme="minorHAnsi" w:cstheme="minorHAnsi"/>
                <w:b w:val="0"/>
                <w:bCs w:val="0"/>
                <w:color w:val="263339"/>
                <w:sz w:val="28"/>
                <w:szCs w:val="28"/>
              </w:rPr>
            </w:pPr>
          </w:p>
        </w:tc>
        <w:tc>
          <w:tcPr>
            <w:tcW w:w="9662" w:type="dxa"/>
          </w:tcPr>
          <w:p w14:paraId="11C64BC4" w14:textId="77777777" w:rsidR="000B530E" w:rsidRDefault="000533A5" w:rsidP="0053344B">
            <w:pPr>
              <w:rPr>
                <w:sz w:val="28"/>
                <w:szCs w:val="28"/>
              </w:rPr>
            </w:pPr>
            <w:r w:rsidRPr="000533A5">
              <w:rPr>
                <w:sz w:val="28"/>
                <w:szCs w:val="28"/>
                <w:u w:val="single"/>
              </w:rPr>
              <w:t>Clap, Slap Rhythm</w:t>
            </w:r>
            <w:r>
              <w:rPr>
                <w:sz w:val="28"/>
                <w:szCs w:val="28"/>
              </w:rPr>
              <w:t xml:space="preserve"> – (a)- allow pupils to change the direction of the clap by clapping twice.(b)-ask pupils to create their own action to use in place of the slap. (d)- ask pupils to lead and create the rhythm for everyone to copy.</w:t>
            </w:r>
          </w:p>
          <w:p w14:paraId="469E3210" w14:textId="03E627F7" w:rsidR="000533A5" w:rsidRPr="00620F47" w:rsidRDefault="000533A5" w:rsidP="0053344B">
            <w:pPr>
              <w:rPr>
                <w:sz w:val="28"/>
                <w:szCs w:val="28"/>
              </w:rPr>
            </w:pPr>
            <w:r w:rsidRPr="000533A5">
              <w:rPr>
                <w:sz w:val="28"/>
                <w:szCs w:val="28"/>
                <w:u w:val="single"/>
              </w:rPr>
              <w:t>Creating the dance</w:t>
            </w:r>
            <w:r>
              <w:rPr>
                <w:sz w:val="28"/>
                <w:szCs w:val="28"/>
              </w:rPr>
              <w:t xml:space="preserve"> – (c )-ask pupils to change the formations they use within their performance a minimum of 3 times.</w:t>
            </w:r>
          </w:p>
        </w:tc>
      </w:tr>
      <w:tr w:rsidR="0053344B" w14:paraId="481D2EC6" w14:textId="77777777" w:rsidTr="004C29ED">
        <w:tc>
          <w:tcPr>
            <w:tcW w:w="4508" w:type="dxa"/>
          </w:tcPr>
          <w:p w14:paraId="18BF92DB" w14:textId="77777777" w:rsidR="00B4104C" w:rsidRDefault="0067772E" w:rsidP="000533A5">
            <w:pPr>
              <w:pStyle w:val="Heading2"/>
              <w:shd w:val="clear" w:color="auto" w:fill="FFFFFF"/>
              <w:spacing w:before="0" w:beforeAutospacing="0" w:after="0" w:afterAutospacing="0" w:line="312" w:lineRule="atLeast"/>
              <w:outlineLvl w:val="1"/>
              <w:rPr>
                <w:rFonts w:asciiTheme="minorHAnsi" w:hAnsiTheme="minorHAnsi" w:cstheme="minorHAnsi"/>
                <w:sz w:val="28"/>
                <w:szCs w:val="28"/>
              </w:rPr>
            </w:pPr>
            <w:r w:rsidRPr="000B530E">
              <w:rPr>
                <w:rFonts w:ascii="Calibri" w:hAnsi="Calibri" w:cs="Calibri"/>
                <w:b w:val="0"/>
                <w:bCs w:val="0"/>
                <w:sz w:val="28"/>
                <w:szCs w:val="28"/>
              </w:rPr>
              <w:t>L</w:t>
            </w:r>
            <w:r w:rsidR="00C91C73" w:rsidRPr="000B530E">
              <w:rPr>
                <w:rFonts w:ascii="Calibri" w:hAnsi="Calibri" w:cs="Calibri"/>
                <w:b w:val="0"/>
                <w:bCs w:val="0"/>
                <w:sz w:val="28"/>
                <w:szCs w:val="28"/>
              </w:rPr>
              <w:t>2</w:t>
            </w:r>
            <w:r w:rsidRPr="000B530E">
              <w:rPr>
                <w:rFonts w:ascii="Calibri" w:hAnsi="Calibri" w:cs="Calibri"/>
                <w:sz w:val="28"/>
                <w:szCs w:val="28"/>
              </w:rPr>
              <w:t xml:space="preserve">- </w:t>
            </w:r>
            <w:r w:rsidR="000533A5">
              <w:rPr>
                <w:rFonts w:asciiTheme="minorHAnsi" w:hAnsiTheme="minorHAnsi" w:cstheme="minorHAnsi"/>
                <w:sz w:val="28"/>
                <w:szCs w:val="28"/>
              </w:rPr>
              <w:t>THEME: Stamp, Clap</w:t>
            </w:r>
            <w:r w:rsidR="000533A5">
              <w:rPr>
                <w:rFonts w:asciiTheme="minorHAnsi" w:hAnsiTheme="minorHAnsi" w:cstheme="minorHAnsi"/>
                <w:sz w:val="28"/>
                <w:szCs w:val="28"/>
              </w:rPr>
              <w:t>.</w:t>
            </w:r>
          </w:p>
          <w:p w14:paraId="3CFE0ACA" w14:textId="2BC2A671" w:rsidR="000533A5" w:rsidRPr="000533A5" w:rsidRDefault="000533A5" w:rsidP="000533A5">
            <w:pPr>
              <w:pStyle w:val="Heading2"/>
              <w:shd w:val="clear" w:color="auto" w:fill="FFFFFF"/>
              <w:spacing w:before="0" w:beforeAutospacing="0" w:after="0" w:afterAutospacing="0" w:line="312" w:lineRule="atLeast"/>
              <w:rPr>
                <w:rFonts w:ascii="Calibri" w:hAnsi="Calibri" w:cs="Calibri"/>
                <w:b w:val="0"/>
                <w:bCs w:val="0"/>
                <w:sz w:val="28"/>
                <w:szCs w:val="28"/>
              </w:rPr>
            </w:pPr>
            <w:r w:rsidRPr="000533A5">
              <w:rPr>
                <w:rFonts w:ascii="Calibri" w:hAnsi="Calibri" w:cs="Calibri"/>
                <w:b w:val="0"/>
                <w:bCs w:val="0"/>
                <w:sz w:val="28"/>
                <w:szCs w:val="28"/>
              </w:rPr>
              <w:t>To work with others to explore and develop the dance idea.</w:t>
            </w:r>
          </w:p>
        </w:tc>
        <w:tc>
          <w:tcPr>
            <w:tcW w:w="9662" w:type="dxa"/>
          </w:tcPr>
          <w:p w14:paraId="5836D375" w14:textId="4038CC32" w:rsidR="000533A5" w:rsidRPr="000533A5" w:rsidRDefault="000533A5" w:rsidP="000533A5">
            <w:pPr>
              <w:rPr>
                <w:sz w:val="28"/>
                <w:szCs w:val="28"/>
              </w:rPr>
            </w:pPr>
            <w:r w:rsidRPr="000533A5">
              <w:rPr>
                <w:sz w:val="28"/>
                <w:szCs w:val="28"/>
                <w:u w:val="single"/>
              </w:rPr>
              <w:t>Adding in actions</w:t>
            </w:r>
            <w:r w:rsidRPr="000533A5">
              <w:rPr>
                <w:sz w:val="28"/>
                <w:szCs w:val="28"/>
              </w:rPr>
              <w:t>- (b)-ask the pupils to also add in a moment of stillness into one of the phrases.</w:t>
            </w:r>
          </w:p>
          <w:p w14:paraId="78F0C75D" w14:textId="7218B8D0" w:rsidR="00C91C73" w:rsidRPr="0067772E" w:rsidRDefault="00C91C73" w:rsidP="00EF07EA">
            <w:pPr>
              <w:rPr>
                <w:b/>
                <w:bCs/>
                <w:sz w:val="28"/>
                <w:szCs w:val="28"/>
              </w:rPr>
            </w:pPr>
          </w:p>
        </w:tc>
      </w:tr>
      <w:tr w:rsidR="0053344B" w14:paraId="75C4F97D" w14:textId="77777777" w:rsidTr="004C29ED">
        <w:tc>
          <w:tcPr>
            <w:tcW w:w="4508" w:type="dxa"/>
          </w:tcPr>
          <w:p w14:paraId="6B037C5C" w14:textId="2F2A4E53" w:rsidR="000533A5" w:rsidRPr="000533A5" w:rsidRDefault="00C91C73" w:rsidP="000533A5">
            <w:pPr>
              <w:rPr>
                <w:sz w:val="28"/>
                <w:szCs w:val="28"/>
              </w:rPr>
            </w:pPr>
            <w:r w:rsidRPr="000533A5">
              <w:rPr>
                <w:sz w:val="28"/>
                <w:szCs w:val="28"/>
              </w:rPr>
              <w:t xml:space="preserve">L3 </w:t>
            </w:r>
            <w:r w:rsidR="0036716D" w:rsidRPr="000533A5">
              <w:rPr>
                <w:sz w:val="28"/>
                <w:szCs w:val="28"/>
              </w:rPr>
              <w:t xml:space="preserve">- </w:t>
            </w:r>
            <w:r w:rsidR="000533A5" w:rsidRPr="000533A5">
              <w:rPr>
                <w:rFonts w:cstheme="minorHAnsi"/>
                <w:b/>
                <w:bCs/>
                <w:sz w:val="28"/>
                <w:szCs w:val="28"/>
              </w:rPr>
              <w:t>THEME: Stamp, Clap.</w:t>
            </w:r>
          </w:p>
          <w:p w14:paraId="229842AA" w14:textId="263911BE" w:rsidR="0036716D" w:rsidRPr="0036716D" w:rsidRDefault="000533A5">
            <w:pPr>
              <w:rPr>
                <w:sz w:val="28"/>
                <w:szCs w:val="28"/>
              </w:rPr>
            </w:pPr>
            <w:r>
              <w:rPr>
                <w:sz w:val="28"/>
                <w:szCs w:val="28"/>
              </w:rPr>
              <w:t>To use changes in dynamics in response to the stimulus.</w:t>
            </w:r>
          </w:p>
        </w:tc>
        <w:tc>
          <w:tcPr>
            <w:tcW w:w="9662" w:type="dxa"/>
          </w:tcPr>
          <w:p w14:paraId="0CF92C9E" w14:textId="4E317108" w:rsidR="00C91C73" w:rsidRDefault="000533A5" w:rsidP="00D144D1">
            <w:pPr>
              <w:rPr>
                <w:sz w:val="28"/>
                <w:szCs w:val="28"/>
              </w:rPr>
            </w:pPr>
            <w:r w:rsidRPr="000C1BD5">
              <w:rPr>
                <w:sz w:val="28"/>
                <w:szCs w:val="28"/>
                <w:u w:val="single"/>
              </w:rPr>
              <w:t>I’ve got rhythm</w:t>
            </w:r>
            <w:r>
              <w:rPr>
                <w:sz w:val="28"/>
                <w:szCs w:val="28"/>
              </w:rPr>
              <w:t xml:space="preserve"> </w:t>
            </w:r>
            <w:r w:rsidR="000C1BD5">
              <w:rPr>
                <w:sz w:val="28"/>
                <w:szCs w:val="28"/>
              </w:rPr>
              <w:t>– (c)- ask pupils to create an additional action and outcome for that action.</w:t>
            </w:r>
          </w:p>
          <w:p w14:paraId="46423A57" w14:textId="79F45674" w:rsidR="000C1BD5" w:rsidRPr="00C91C73" w:rsidRDefault="000C1BD5" w:rsidP="00D144D1">
            <w:pPr>
              <w:rPr>
                <w:sz w:val="28"/>
                <w:szCs w:val="28"/>
              </w:rPr>
            </w:pPr>
            <w:r>
              <w:rPr>
                <w:sz w:val="28"/>
                <w:szCs w:val="28"/>
              </w:rPr>
              <w:t>Actions and dynamics – (a) – complete each action at different levels.</w:t>
            </w:r>
          </w:p>
        </w:tc>
      </w:tr>
      <w:tr w:rsidR="0053344B" w14:paraId="59D601C6" w14:textId="77777777" w:rsidTr="004C29ED">
        <w:tc>
          <w:tcPr>
            <w:tcW w:w="4508" w:type="dxa"/>
          </w:tcPr>
          <w:p w14:paraId="3071C052" w14:textId="5A84F35A" w:rsidR="000533A5" w:rsidRDefault="005701E5" w:rsidP="000533A5">
            <w:pPr>
              <w:rPr>
                <w:sz w:val="28"/>
                <w:szCs w:val="28"/>
              </w:rPr>
            </w:pPr>
            <w:r w:rsidRPr="005701E5">
              <w:rPr>
                <w:sz w:val="28"/>
                <w:szCs w:val="28"/>
              </w:rPr>
              <w:t xml:space="preserve">L4- </w:t>
            </w:r>
            <w:r w:rsidR="00AA1200" w:rsidRPr="00AA1200">
              <w:rPr>
                <w:b/>
                <w:bCs/>
                <w:sz w:val="28"/>
                <w:szCs w:val="28"/>
              </w:rPr>
              <w:t>THEME: Bhangra</w:t>
            </w:r>
            <w:r w:rsidR="00AA1200">
              <w:rPr>
                <w:sz w:val="28"/>
                <w:szCs w:val="28"/>
              </w:rPr>
              <w:t>.</w:t>
            </w:r>
          </w:p>
          <w:p w14:paraId="3978A075" w14:textId="67C29798" w:rsidR="00AA1200" w:rsidRPr="00082F0E" w:rsidRDefault="00AA1200" w:rsidP="000533A5">
            <w:pPr>
              <w:rPr>
                <w:sz w:val="28"/>
                <w:szCs w:val="28"/>
              </w:rPr>
            </w:pPr>
            <w:r>
              <w:rPr>
                <w:sz w:val="28"/>
                <w:szCs w:val="28"/>
              </w:rPr>
              <w:t>To demonstrate a sense of rhythm and energy when performing bhangra style motifs.</w:t>
            </w:r>
          </w:p>
          <w:p w14:paraId="20A4211B" w14:textId="64920165" w:rsidR="00082F0E" w:rsidRPr="00082F0E" w:rsidRDefault="00082F0E">
            <w:pPr>
              <w:rPr>
                <w:sz w:val="28"/>
                <w:szCs w:val="28"/>
              </w:rPr>
            </w:pPr>
          </w:p>
        </w:tc>
        <w:tc>
          <w:tcPr>
            <w:tcW w:w="9662" w:type="dxa"/>
          </w:tcPr>
          <w:p w14:paraId="5396C37A" w14:textId="34D378FE" w:rsidR="00082F0E" w:rsidRPr="00944C93" w:rsidRDefault="00AA1200" w:rsidP="00121B12">
            <w:pPr>
              <w:rPr>
                <w:sz w:val="28"/>
                <w:szCs w:val="28"/>
              </w:rPr>
            </w:pPr>
            <w:r w:rsidRPr="00AA1200">
              <w:rPr>
                <w:sz w:val="28"/>
                <w:szCs w:val="28"/>
                <w:u w:val="single"/>
              </w:rPr>
              <w:t>Bhangra rhythm</w:t>
            </w:r>
            <w:r>
              <w:rPr>
                <w:sz w:val="28"/>
                <w:szCs w:val="28"/>
              </w:rPr>
              <w:t xml:space="preserve"> – (b)- ask pupils to do this continuously, changing from a regular to a slower beat every 8 counts. </w:t>
            </w:r>
          </w:p>
        </w:tc>
      </w:tr>
      <w:tr w:rsidR="0053344B" w14:paraId="061628BA" w14:textId="77777777" w:rsidTr="004C29ED">
        <w:tc>
          <w:tcPr>
            <w:tcW w:w="4508" w:type="dxa"/>
          </w:tcPr>
          <w:p w14:paraId="40D6C773" w14:textId="1596BE26" w:rsidR="000533A5" w:rsidRDefault="00777BAC" w:rsidP="000533A5">
            <w:pPr>
              <w:rPr>
                <w:sz w:val="28"/>
                <w:szCs w:val="28"/>
              </w:rPr>
            </w:pPr>
            <w:r w:rsidRPr="001962E8">
              <w:rPr>
                <w:sz w:val="28"/>
                <w:szCs w:val="28"/>
              </w:rPr>
              <w:t>L5-</w:t>
            </w:r>
            <w:r w:rsidR="001962E8" w:rsidRPr="001962E8">
              <w:rPr>
                <w:sz w:val="28"/>
                <w:szCs w:val="28"/>
              </w:rPr>
              <w:t xml:space="preserve"> </w:t>
            </w:r>
            <w:r w:rsidR="00AA1200" w:rsidRPr="00AA1200">
              <w:rPr>
                <w:b/>
                <w:bCs/>
                <w:sz w:val="28"/>
                <w:szCs w:val="28"/>
              </w:rPr>
              <w:t>THEME: Bhangra.</w:t>
            </w:r>
          </w:p>
          <w:p w14:paraId="53096D01" w14:textId="27F145D6" w:rsidR="00AA1200" w:rsidRPr="00AA1200" w:rsidRDefault="00AA1200" w:rsidP="000533A5">
            <w:pPr>
              <w:rPr>
                <w:sz w:val="28"/>
                <w:szCs w:val="28"/>
              </w:rPr>
            </w:pPr>
            <w:r w:rsidRPr="00AA1200">
              <w:rPr>
                <w:sz w:val="28"/>
                <w:szCs w:val="28"/>
              </w:rPr>
              <w:t>To perform a bhangra dance, showing an awareness of timing, formations and direction.</w:t>
            </w:r>
          </w:p>
          <w:p w14:paraId="020EFCB3" w14:textId="114A086B" w:rsidR="001962E8" w:rsidRPr="00A0178A" w:rsidRDefault="001962E8">
            <w:pPr>
              <w:rPr>
                <w:sz w:val="32"/>
                <w:szCs w:val="32"/>
              </w:rPr>
            </w:pPr>
          </w:p>
        </w:tc>
        <w:tc>
          <w:tcPr>
            <w:tcW w:w="9662" w:type="dxa"/>
          </w:tcPr>
          <w:p w14:paraId="6FC01FAE" w14:textId="77777777" w:rsidR="00777BAC" w:rsidRDefault="00AA1200">
            <w:pPr>
              <w:rPr>
                <w:sz w:val="28"/>
                <w:szCs w:val="28"/>
              </w:rPr>
            </w:pPr>
            <w:r w:rsidRPr="00AA1200">
              <w:rPr>
                <w:sz w:val="28"/>
                <w:szCs w:val="28"/>
                <w:u w:val="single"/>
              </w:rPr>
              <w:lastRenderedPageBreak/>
              <w:t>Farmer’s harvest</w:t>
            </w:r>
            <w:r>
              <w:rPr>
                <w:sz w:val="28"/>
                <w:szCs w:val="28"/>
              </w:rPr>
              <w:t xml:space="preserve"> – (b)- ask pupils to change the level they perform the actions at e.g. they might end their knees and move low to high as they create arm circles, or bend down low as they scatter seeds.</w:t>
            </w:r>
          </w:p>
          <w:p w14:paraId="1401047F" w14:textId="3A44FA6C" w:rsidR="00AA1200" w:rsidRPr="00777BAC" w:rsidRDefault="00AA1200">
            <w:pPr>
              <w:rPr>
                <w:sz w:val="28"/>
                <w:szCs w:val="28"/>
              </w:rPr>
            </w:pPr>
            <w:r w:rsidRPr="00AA1200">
              <w:rPr>
                <w:sz w:val="28"/>
                <w:szCs w:val="28"/>
                <w:u w:val="single"/>
              </w:rPr>
              <w:t>Class formations</w:t>
            </w:r>
            <w:r>
              <w:rPr>
                <w:sz w:val="28"/>
                <w:szCs w:val="28"/>
              </w:rPr>
              <w:t xml:space="preserve"> – change the direction they ae facing as they perform each motif, or by incorporating canon (one after the other).</w:t>
            </w:r>
          </w:p>
        </w:tc>
      </w:tr>
      <w:tr w:rsidR="0053344B" w14:paraId="7339FB71" w14:textId="77777777" w:rsidTr="004C29ED">
        <w:tc>
          <w:tcPr>
            <w:tcW w:w="4508" w:type="dxa"/>
          </w:tcPr>
          <w:p w14:paraId="6BFB0634" w14:textId="01DBFAEB" w:rsidR="000533A5" w:rsidRDefault="0051156D" w:rsidP="000533A5">
            <w:pPr>
              <w:rPr>
                <w:b/>
                <w:bCs/>
                <w:sz w:val="28"/>
                <w:szCs w:val="28"/>
              </w:rPr>
            </w:pPr>
            <w:r w:rsidRPr="0051156D">
              <w:rPr>
                <w:sz w:val="28"/>
                <w:szCs w:val="28"/>
              </w:rPr>
              <w:t xml:space="preserve">L6- </w:t>
            </w:r>
            <w:r w:rsidR="00AA1200" w:rsidRPr="00AA1200">
              <w:rPr>
                <w:b/>
                <w:bCs/>
                <w:sz w:val="28"/>
                <w:szCs w:val="28"/>
              </w:rPr>
              <w:t>THEME: Bhangra.</w:t>
            </w:r>
          </w:p>
          <w:p w14:paraId="6F35C829" w14:textId="443882E0" w:rsidR="00AA1200" w:rsidRPr="0051156D" w:rsidRDefault="00AA1200" w:rsidP="000533A5">
            <w:pPr>
              <w:rPr>
                <w:sz w:val="28"/>
                <w:szCs w:val="28"/>
              </w:rPr>
            </w:pPr>
            <w:r>
              <w:rPr>
                <w:sz w:val="28"/>
                <w:szCs w:val="28"/>
              </w:rPr>
              <w:t xml:space="preserve">To select, order, structure and perform movements in a bhangra style, showing various group formations. </w:t>
            </w:r>
          </w:p>
          <w:p w14:paraId="1B250E9C" w14:textId="5AB9173E" w:rsidR="009C73E1" w:rsidRPr="0051156D" w:rsidRDefault="009C73E1">
            <w:pPr>
              <w:rPr>
                <w:sz w:val="28"/>
                <w:szCs w:val="28"/>
              </w:rPr>
            </w:pPr>
          </w:p>
        </w:tc>
        <w:tc>
          <w:tcPr>
            <w:tcW w:w="9662" w:type="dxa"/>
          </w:tcPr>
          <w:p w14:paraId="77AE427F" w14:textId="10B894FE" w:rsidR="00715A66" w:rsidRPr="0051156D" w:rsidRDefault="00B5526F" w:rsidP="00B8651C">
            <w:pPr>
              <w:rPr>
                <w:sz w:val="28"/>
                <w:szCs w:val="28"/>
              </w:rPr>
            </w:pPr>
            <w:r>
              <w:rPr>
                <w:sz w:val="28"/>
                <w:szCs w:val="28"/>
              </w:rPr>
              <w:t>Group work – ask the dancers to change the direction in which every motif is performed or by incorporating canon (one after another).</w:t>
            </w:r>
          </w:p>
        </w:tc>
      </w:tr>
      <w:tr w:rsidR="009C73E1" w14:paraId="750C5B48" w14:textId="77777777" w:rsidTr="004C29ED">
        <w:tc>
          <w:tcPr>
            <w:tcW w:w="4508" w:type="dxa"/>
          </w:tcPr>
          <w:p w14:paraId="071A4E20" w14:textId="77777777" w:rsidR="009C73E1" w:rsidRPr="00B5526F" w:rsidRDefault="00B5526F">
            <w:pPr>
              <w:rPr>
                <w:b/>
                <w:bCs/>
                <w:sz w:val="28"/>
                <w:szCs w:val="28"/>
              </w:rPr>
            </w:pPr>
            <w:r>
              <w:rPr>
                <w:sz w:val="28"/>
                <w:szCs w:val="28"/>
              </w:rPr>
              <w:t xml:space="preserve">L7 – </w:t>
            </w:r>
            <w:r w:rsidRPr="00B5526F">
              <w:rPr>
                <w:b/>
                <w:bCs/>
                <w:sz w:val="28"/>
                <w:szCs w:val="28"/>
              </w:rPr>
              <w:t>THEME: Waiting for…</w:t>
            </w:r>
          </w:p>
          <w:p w14:paraId="2A0C8BFB" w14:textId="793C132D" w:rsidR="00B5526F" w:rsidRPr="0051156D" w:rsidRDefault="00B5526F">
            <w:pPr>
              <w:rPr>
                <w:sz w:val="28"/>
                <w:szCs w:val="28"/>
              </w:rPr>
            </w:pPr>
            <w:r>
              <w:rPr>
                <w:sz w:val="28"/>
                <w:szCs w:val="28"/>
              </w:rPr>
              <w:t xml:space="preserve">To develop a dance phrase using actions, dynamics, space and relationships. </w:t>
            </w:r>
          </w:p>
        </w:tc>
        <w:tc>
          <w:tcPr>
            <w:tcW w:w="9662" w:type="dxa"/>
          </w:tcPr>
          <w:p w14:paraId="3E62F2E0" w14:textId="572BB175" w:rsidR="00AF0EED" w:rsidRPr="009C73E1" w:rsidRDefault="00B5526F" w:rsidP="009C73E1">
            <w:pPr>
              <w:rPr>
                <w:sz w:val="28"/>
                <w:szCs w:val="28"/>
              </w:rPr>
            </w:pPr>
            <w:r>
              <w:rPr>
                <w:sz w:val="28"/>
                <w:szCs w:val="28"/>
              </w:rPr>
              <w:t>N/A</w:t>
            </w:r>
          </w:p>
        </w:tc>
      </w:tr>
    </w:tbl>
    <w:p w14:paraId="4E5EFBAA" w14:textId="77777777" w:rsidR="0053344B" w:rsidRPr="0053344B" w:rsidRDefault="0053344B">
      <w:pPr>
        <w:rPr>
          <w:sz w:val="36"/>
          <w:szCs w:val="36"/>
          <w:u w:val="single"/>
        </w:rPr>
      </w:pPr>
    </w:p>
    <w:sectPr w:rsidR="0053344B" w:rsidRPr="0053344B" w:rsidSect="004C29ED">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EF42CD"/>
    <w:multiLevelType w:val="hybridMultilevel"/>
    <w:tmpl w:val="7450BBEA"/>
    <w:lvl w:ilvl="0" w:tplc="E9AE513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9CB5A0E"/>
    <w:multiLevelType w:val="hybridMultilevel"/>
    <w:tmpl w:val="B82C00F8"/>
    <w:lvl w:ilvl="0" w:tplc="E0502158">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2493EAE"/>
    <w:multiLevelType w:val="hybridMultilevel"/>
    <w:tmpl w:val="6FF694C6"/>
    <w:lvl w:ilvl="0" w:tplc="1256AF38">
      <w:start w:val="3"/>
      <w:numFmt w:val="bullet"/>
      <w:lvlText w:val="-"/>
      <w:lvlJc w:val="left"/>
      <w:pPr>
        <w:ind w:left="720" w:hanging="360"/>
      </w:pPr>
      <w:rPr>
        <w:rFonts w:ascii="Calibri" w:eastAsiaTheme="minorHAnsi" w:hAnsi="Calibri" w:cs="Calibri" w:hint="default"/>
        <w:sz w:val="3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F175886"/>
    <w:multiLevelType w:val="hybridMultilevel"/>
    <w:tmpl w:val="60283F5C"/>
    <w:lvl w:ilvl="0" w:tplc="95F8E14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344B"/>
    <w:rsid w:val="000533A5"/>
    <w:rsid w:val="00054F50"/>
    <w:rsid w:val="000579B0"/>
    <w:rsid w:val="00082F0E"/>
    <w:rsid w:val="00093BA7"/>
    <w:rsid w:val="000B530E"/>
    <w:rsid w:val="000C1BD5"/>
    <w:rsid w:val="00121B12"/>
    <w:rsid w:val="001962E8"/>
    <w:rsid w:val="001C01C8"/>
    <w:rsid w:val="001C1F48"/>
    <w:rsid w:val="001E3320"/>
    <w:rsid w:val="00246259"/>
    <w:rsid w:val="00250516"/>
    <w:rsid w:val="00255959"/>
    <w:rsid w:val="0027446C"/>
    <w:rsid w:val="0027624A"/>
    <w:rsid w:val="00292520"/>
    <w:rsid w:val="002C11FB"/>
    <w:rsid w:val="002F7BE8"/>
    <w:rsid w:val="00304BCA"/>
    <w:rsid w:val="00352D19"/>
    <w:rsid w:val="00354153"/>
    <w:rsid w:val="00356B85"/>
    <w:rsid w:val="0036716D"/>
    <w:rsid w:val="003F179D"/>
    <w:rsid w:val="00430D24"/>
    <w:rsid w:val="004C29ED"/>
    <w:rsid w:val="004D2C2C"/>
    <w:rsid w:val="004E6B68"/>
    <w:rsid w:val="0050454B"/>
    <w:rsid w:val="0051156D"/>
    <w:rsid w:val="00511882"/>
    <w:rsid w:val="0053344B"/>
    <w:rsid w:val="005409A2"/>
    <w:rsid w:val="0055530B"/>
    <w:rsid w:val="005701E5"/>
    <w:rsid w:val="005D29A4"/>
    <w:rsid w:val="006052EE"/>
    <w:rsid w:val="00620F47"/>
    <w:rsid w:val="00650557"/>
    <w:rsid w:val="00655ED7"/>
    <w:rsid w:val="0067772E"/>
    <w:rsid w:val="00697761"/>
    <w:rsid w:val="00715A66"/>
    <w:rsid w:val="007215EA"/>
    <w:rsid w:val="00777BAC"/>
    <w:rsid w:val="0087146E"/>
    <w:rsid w:val="009400DF"/>
    <w:rsid w:val="00942F4B"/>
    <w:rsid w:val="00944C93"/>
    <w:rsid w:val="009C73E1"/>
    <w:rsid w:val="00A0178A"/>
    <w:rsid w:val="00A11CF3"/>
    <w:rsid w:val="00A356E7"/>
    <w:rsid w:val="00A87F25"/>
    <w:rsid w:val="00AA1200"/>
    <w:rsid w:val="00AC6D74"/>
    <w:rsid w:val="00AF0EED"/>
    <w:rsid w:val="00B4104C"/>
    <w:rsid w:val="00B5526F"/>
    <w:rsid w:val="00B74253"/>
    <w:rsid w:val="00B8651C"/>
    <w:rsid w:val="00B87157"/>
    <w:rsid w:val="00BC78F8"/>
    <w:rsid w:val="00BE56BF"/>
    <w:rsid w:val="00C54E19"/>
    <w:rsid w:val="00C81575"/>
    <w:rsid w:val="00C91C73"/>
    <w:rsid w:val="00D144D1"/>
    <w:rsid w:val="00D44FA7"/>
    <w:rsid w:val="00D60DDD"/>
    <w:rsid w:val="00D61479"/>
    <w:rsid w:val="00D730F2"/>
    <w:rsid w:val="00E21B6A"/>
    <w:rsid w:val="00E34F9F"/>
    <w:rsid w:val="00EF07EA"/>
    <w:rsid w:val="00F71CE5"/>
    <w:rsid w:val="00FA24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1EE93B6"/>
  <w15:chartTrackingRefBased/>
  <w15:docId w15:val="{52FB792A-9F3D-4818-98AA-4BCEFD5358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620F47"/>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334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3344B"/>
    <w:pPr>
      <w:ind w:left="720"/>
      <w:contextualSpacing/>
    </w:pPr>
  </w:style>
  <w:style w:type="character" w:customStyle="1" w:styleId="Heading2Char">
    <w:name w:val="Heading 2 Char"/>
    <w:basedOn w:val="DefaultParagraphFont"/>
    <w:link w:val="Heading2"/>
    <w:uiPriority w:val="9"/>
    <w:rsid w:val="00620F47"/>
    <w:rPr>
      <w:rFonts w:ascii="Times New Roman" w:eastAsia="Times New Roman" w:hAnsi="Times New Roman" w:cs="Times New Roman"/>
      <w:b/>
      <w:bCs/>
      <w:sz w:val="36"/>
      <w:szCs w:val="3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7508004">
      <w:bodyDiv w:val="1"/>
      <w:marLeft w:val="0"/>
      <w:marRight w:val="0"/>
      <w:marTop w:val="0"/>
      <w:marBottom w:val="0"/>
      <w:divBdr>
        <w:top w:val="none" w:sz="0" w:space="0" w:color="auto"/>
        <w:left w:val="none" w:sz="0" w:space="0" w:color="auto"/>
        <w:bottom w:val="none" w:sz="0" w:space="0" w:color="auto"/>
        <w:right w:val="none" w:sz="0" w:space="0" w:color="auto"/>
      </w:divBdr>
    </w:div>
    <w:div w:id="530385287">
      <w:bodyDiv w:val="1"/>
      <w:marLeft w:val="0"/>
      <w:marRight w:val="0"/>
      <w:marTop w:val="0"/>
      <w:marBottom w:val="0"/>
      <w:divBdr>
        <w:top w:val="none" w:sz="0" w:space="0" w:color="auto"/>
        <w:left w:val="none" w:sz="0" w:space="0" w:color="auto"/>
        <w:bottom w:val="none" w:sz="0" w:space="0" w:color="auto"/>
        <w:right w:val="none" w:sz="0" w:space="0" w:color="auto"/>
      </w:divBdr>
    </w:div>
    <w:div w:id="5625667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2</Pages>
  <Words>328</Words>
  <Characters>1626</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Samantha Cawthray</dc:creator>
  <cp:keywords/>
  <dc:description/>
  <cp:lastModifiedBy>Samantha Cawthray</cp:lastModifiedBy>
  <cp:revision>3</cp:revision>
  <dcterms:created xsi:type="dcterms:W3CDTF">2026-09-22T19:46:00Z</dcterms:created>
  <dcterms:modified xsi:type="dcterms:W3CDTF">2026-09-22T19:59:00Z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27e42ad1-fc90-45e3-9b4c-24ee6f748d26</vt:lpwstr>
  </property>
</Properties>
</file>