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8E19D99"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FB6FB8">
        <w:rPr>
          <w:rFonts w:ascii="Gill Sans MT" w:hAnsi="Gill Sans MT"/>
          <w:noProof/>
          <w:lang w:val="en-US"/>
        </w:rPr>
        <w:t>Tuesday</w:t>
      </w:r>
      <w:r w:rsidR="00E67CC1" w:rsidRPr="00FA7CE4">
        <w:rPr>
          <w:rFonts w:ascii="Gill Sans MT" w:hAnsi="Gill Sans MT"/>
          <w:noProof/>
          <w:lang w:val="en-US"/>
        </w:rPr>
        <w:t xml:space="preserve">, </w:t>
      </w:r>
      <w:r w:rsidR="00FB6FB8">
        <w:rPr>
          <w:rFonts w:ascii="Gill Sans MT" w:hAnsi="Gill Sans MT"/>
          <w:noProof/>
          <w:lang w:val="en-US"/>
        </w:rPr>
        <w:t>18</w:t>
      </w:r>
      <w:r w:rsidR="00883251" w:rsidRPr="00883251">
        <w:rPr>
          <w:rFonts w:ascii="Gill Sans MT" w:hAnsi="Gill Sans MT"/>
          <w:noProof/>
          <w:vertAlign w:val="superscript"/>
          <w:lang w:val="en-US"/>
        </w:rPr>
        <w:t>th</w:t>
      </w:r>
      <w:r w:rsidR="00883251">
        <w:rPr>
          <w:rFonts w:ascii="Gill Sans MT" w:hAnsi="Gill Sans MT"/>
          <w:noProof/>
          <w:lang w:val="en-US"/>
        </w:rPr>
        <w:t xml:space="preserve"> January,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1C9B7F9E" w14:textId="73EB3A6B" w:rsidR="00D573F7" w:rsidRDefault="00D573F7" w:rsidP="00D573F7">
      <w:pPr>
        <w:rPr>
          <w:rFonts w:ascii="Gill Sans MT" w:hAnsi="Gill Sans MT"/>
          <w:noProof/>
          <w:lang w:val="en-US"/>
        </w:rPr>
      </w:pPr>
      <w:bookmarkStart w:id="0" w:name="_GoBack"/>
      <w:bookmarkEnd w:id="0"/>
      <w:r>
        <w:rPr>
          <w:rFonts w:ascii="Gill Sans MT" w:hAnsi="Gill Sans MT"/>
          <w:noProof/>
          <w:lang w:val="en-US"/>
        </w:rPr>
        <w:t>Dear Parents/Carers</w:t>
      </w:r>
    </w:p>
    <w:p w14:paraId="222D19BA" w14:textId="3740BBFA" w:rsidR="00333810" w:rsidRDefault="00333810" w:rsidP="00D573F7">
      <w:pPr>
        <w:rPr>
          <w:rFonts w:ascii="Gill Sans MT" w:hAnsi="Gill Sans MT"/>
          <w:noProof/>
          <w:lang w:val="en-US"/>
        </w:rPr>
      </w:pPr>
    </w:p>
    <w:p w14:paraId="497843A1" w14:textId="6055E821" w:rsidR="00333810" w:rsidRDefault="002C41C9" w:rsidP="00D573F7">
      <w:pPr>
        <w:rPr>
          <w:rFonts w:ascii="Gill Sans MT" w:hAnsi="Gill Sans MT"/>
          <w:noProof/>
          <w:lang w:val="en-US"/>
        </w:rPr>
      </w:pPr>
      <w:r>
        <w:rPr>
          <w:rFonts w:ascii="Gill Sans MT" w:hAnsi="Gill Sans MT"/>
          <w:noProof/>
          <w:lang w:val="en-US"/>
        </w:rPr>
        <w:t>I know some parents may be wondering why, when t</w:t>
      </w:r>
      <w:r w:rsidR="00333810">
        <w:rPr>
          <w:rFonts w:ascii="Gill Sans MT" w:hAnsi="Gill Sans MT"/>
          <w:noProof/>
          <w:lang w:val="en-US"/>
        </w:rPr>
        <w:t xml:space="preserve">here have been a number of positive cases reported to us over the last </w:t>
      </w:r>
      <w:r>
        <w:rPr>
          <w:rFonts w:ascii="Gill Sans MT" w:hAnsi="Gill Sans MT"/>
          <w:noProof/>
          <w:lang w:val="en-US"/>
        </w:rPr>
        <w:t>couple of</w:t>
      </w:r>
      <w:r w:rsidR="00333810">
        <w:rPr>
          <w:rFonts w:ascii="Gill Sans MT" w:hAnsi="Gill Sans MT"/>
          <w:noProof/>
          <w:lang w:val="en-US"/>
        </w:rPr>
        <w:t xml:space="preserve"> days</w:t>
      </w:r>
      <w:r>
        <w:rPr>
          <w:rFonts w:ascii="Gill Sans MT" w:hAnsi="Gill Sans MT"/>
          <w:noProof/>
          <w:lang w:val="en-US"/>
        </w:rPr>
        <w:t xml:space="preserve"> in most classes, that we have not sent out letters</w:t>
      </w:r>
      <w:r w:rsidR="00333810">
        <w:rPr>
          <w:rFonts w:ascii="Gill Sans MT" w:hAnsi="Gill Sans MT"/>
          <w:noProof/>
          <w:lang w:val="en-US"/>
        </w:rPr>
        <w:t xml:space="preserve">.  </w:t>
      </w:r>
      <w:r>
        <w:rPr>
          <w:rFonts w:ascii="Gill Sans MT" w:hAnsi="Gill Sans MT"/>
          <w:noProof/>
          <w:lang w:val="en-US"/>
        </w:rPr>
        <w:t>The definition of a close contact is where close contact has been made in the 48 hours prior to a person testing positive or developing symptoms.  As our school was closed and the children have not had contact within 48 hours previously to testing positive, they are not considered close contacts within school so we have not sent out letters (and neither would track and trace contact you).  Please remain vigilant to symptoms and test your child regularly if at all possible.</w:t>
      </w:r>
    </w:p>
    <w:p w14:paraId="6392C21F" w14:textId="6A27F3BE" w:rsidR="00D573F7" w:rsidRDefault="00D573F7" w:rsidP="00D573F7">
      <w:pPr>
        <w:rPr>
          <w:rFonts w:ascii="Gill Sans MT" w:hAnsi="Gill Sans MT"/>
          <w:noProof/>
          <w:lang w:val="en-US"/>
        </w:rPr>
      </w:pPr>
    </w:p>
    <w:p w14:paraId="19BEB8E3" w14:textId="3CF98607" w:rsidR="00FB6FB8" w:rsidRDefault="00FB6FB8" w:rsidP="00D573F7">
      <w:pPr>
        <w:rPr>
          <w:rFonts w:ascii="Gill Sans MT" w:hAnsi="Gill Sans MT"/>
          <w:b/>
          <w:noProof/>
          <w:u w:val="single"/>
          <w:lang w:val="en-US"/>
        </w:rPr>
      </w:pPr>
      <w:r>
        <w:rPr>
          <w:rFonts w:ascii="Gill Sans MT" w:hAnsi="Gill Sans MT"/>
          <w:b/>
          <w:noProof/>
          <w:u w:val="single"/>
          <w:lang w:val="en-US"/>
        </w:rPr>
        <w:t>Update to self-isolation requirements</w:t>
      </w:r>
    </w:p>
    <w:p w14:paraId="4B978CE4" w14:textId="1004D236" w:rsidR="00FB6FB8" w:rsidRDefault="00FB6FB8" w:rsidP="00D573F7">
      <w:pPr>
        <w:rPr>
          <w:rFonts w:ascii="Gill Sans MT" w:hAnsi="Gill Sans MT"/>
          <w:b/>
          <w:noProof/>
          <w:u w:val="single"/>
          <w:lang w:val="en-US"/>
        </w:rPr>
      </w:pPr>
    </w:p>
    <w:p w14:paraId="24010AC1" w14:textId="2BC2CC83" w:rsidR="00FB6FB8" w:rsidRDefault="00FB6FB8" w:rsidP="00D573F7">
      <w:pPr>
        <w:rPr>
          <w:rFonts w:ascii="Gill Sans MT" w:hAnsi="Gill Sans MT"/>
          <w:noProof/>
          <w:lang w:val="en-US"/>
        </w:rPr>
      </w:pPr>
      <w:r>
        <w:rPr>
          <w:rFonts w:ascii="Gill Sans MT" w:hAnsi="Gill Sans MT"/>
          <w:noProof/>
          <w:lang w:val="en-US"/>
        </w:rPr>
        <w:t xml:space="preserve">Just to be clear, the day that symptoms started or the day that someone tests positive is day zero so day 1 is the </w:t>
      </w:r>
      <w:r w:rsidRPr="00FB6FB8">
        <w:rPr>
          <w:rFonts w:ascii="Gill Sans MT" w:hAnsi="Gill Sans MT"/>
          <w:b/>
          <w:noProof/>
          <w:lang w:val="en-US"/>
        </w:rPr>
        <w:t>day after</w:t>
      </w:r>
      <w:r>
        <w:rPr>
          <w:rFonts w:ascii="Gill Sans MT" w:hAnsi="Gill Sans MT"/>
          <w:noProof/>
          <w:lang w:val="en-US"/>
        </w:rPr>
        <w:t xml:space="preserve"> the test or symptoms started.</w:t>
      </w:r>
    </w:p>
    <w:p w14:paraId="73113F0A" w14:textId="77AC47DC" w:rsidR="00FB6FB8" w:rsidRDefault="00FB6FB8" w:rsidP="00D573F7">
      <w:pPr>
        <w:rPr>
          <w:rFonts w:ascii="Gill Sans MT" w:hAnsi="Gill Sans MT"/>
          <w:noProof/>
          <w:lang w:val="en-US"/>
        </w:rPr>
      </w:pPr>
    </w:p>
    <w:p w14:paraId="274DAC0C" w14:textId="7C8E9307" w:rsidR="00FB6FB8" w:rsidRDefault="00FB6FB8" w:rsidP="00D573F7">
      <w:pPr>
        <w:rPr>
          <w:rFonts w:ascii="Gill Sans MT" w:hAnsi="Gill Sans MT"/>
          <w:noProof/>
          <w:lang w:val="en-US"/>
        </w:rPr>
      </w:pPr>
      <w:r w:rsidRPr="00FB6FB8">
        <w:rPr>
          <w:rFonts w:ascii="Gill Sans MT" w:hAnsi="Gill Sans MT"/>
          <w:noProof/>
          <w:lang w:val="en-US"/>
        </w:rPr>
        <w:t xml:space="preserve">People who are self-isolating with COVID-19 </w:t>
      </w:r>
      <w:r>
        <w:rPr>
          <w:rFonts w:ascii="Gill Sans MT" w:hAnsi="Gill Sans MT"/>
          <w:noProof/>
          <w:lang w:val="en-US"/>
        </w:rPr>
        <w:t xml:space="preserve">now </w:t>
      </w:r>
      <w:r w:rsidRPr="00FB6FB8">
        <w:rPr>
          <w:rFonts w:ascii="Gill Sans MT" w:hAnsi="Gill Sans MT"/>
          <w:noProof/>
          <w:lang w:val="en-US"/>
        </w:rPr>
        <w:t xml:space="preserve">have the option to reduce their isolation period after </w:t>
      </w:r>
      <w:r w:rsidRPr="00FB6FB8">
        <w:rPr>
          <w:rFonts w:ascii="Gill Sans MT" w:hAnsi="Gill Sans MT"/>
          <w:b/>
          <w:noProof/>
          <w:lang w:val="en-US"/>
        </w:rPr>
        <w:t>5 full days</w:t>
      </w:r>
      <w:r w:rsidRPr="00FB6FB8">
        <w:rPr>
          <w:rFonts w:ascii="Gill Sans MT" w:hAnsi="Gill Sans MT"/>
          <w:noProof/>
          <w:lang w:val="en-US"/>
        </w:rPr>
        <w:t xml:space="preserve"> if they test negative with an LFD test </w:t>
      </w:r>
      <w:r w:rsidRPr="00FB6FB8">
        <w:rPr>
          <w:rFonts w:ascii="Gill Sans MT" w:hAnsi="Gill Sans MT"/>
          <w:b/>
          <w:noProof/>
          <w:lang w:val="en-US"/>
        </w:rPr>
        <w:t>on both day 5 and day 6</w:t>
      </w:r>
      <w:r w:rsidRPr="00FB6FB8">
        <w:rPr>
          <w:rFonts w:ascii="Gill Sans MT" w:hAnsi="Gill Sans MT"/>
          <w:noProof/>
          <w:lang w:val="en-US"/>
        </w:rPr>
        <w:t xml:space="preserve"> and they do not have a temperature. For example, if they test negative on the morning of day 5 and the morning of day 6, they can return to their education or childcare setting immediately on day 6.</w:t>
      </w:r>
    </w:p>
    <w:p w14:paraId="04AB6D75" w14:textId="3F92C2FF" w:rsidR="00FB6FB8" w:rsidRDefault="00FB6FB8" w:rsidP="00D573F7">
      <w:pPr>
        <w:rPr>
          <w:rFonts w:ascii="Gill Sans MT" w:hAnsi="Gill Sans MT"/>
          <w:noProof/>
          <w:lang w:val="en-US"/>
        </w:rPr>
      </w:pPr>
    </w:p>
    <w:p w14:paraId="2A33BFCF" w14:textId="2940388D" w:rsidR="00FB6FB8" w:rsidRDefault="00FB6FB8" w:rsidP="00D573F7">
      <w:pPr>
        <w:rPr>
          <w:rFonts w:ascii="Gill Sans MT" w:hAnsi="Gill Sans MT"/>
          <w:noProof/>
          <w:lang w:val="en-US"/>
        </w:rPr>
      </w:pPr>
      <w:r>
        <w:rPr>
          <w:rFonts w:ascii="Gill Sans MT" w:hAnsi="Gill Sans MT"/>
          <w:noProof/>
          <w:lang w:val="en-US"/>
        </w:rPr>
        <w:t>If you are unsure of what day your child can return to school, please contact the office who will be able to advise you.</w:t>
      </w:r>
    </w:p>
    <w:p w14:paraId="1FC6438E" w14:textId="141A5942" w:rsidR="00FB6FB8" w:rsidRDefault="00FB6FB8" w:rsidP="00D573F7">
      <w:pPr>
        <w:rPr>
          <w:rFonts w:ascii="Gill Sans MT" w:hAnsi="Gill Sans MT"/>
          <w:noProof/>
          <w:lang w:val="en-US"/>
        </w:rPr>
      </w:pPr>
    </w:p>
    <w:p w14:paraId="37704779" w14:textId="72132DE9" w:rsidR="00FB6FB8" w:rsidRDefault="00FB6FB8" w:rsidP="00D573F7">
      <w:pPr>
        <w:rPr>
          <w:rFonts w:ascii="Gill Sans MT" w:hAnsi="Gill Sans MT"/>
          <w:noProof/>
          <w:lang w:val="en-US"/>
        </w:rPr>
      </w:pPr>
      <w:r>
        <w:rPr>
          <w:rFonts w:ascii="Gill Sans MT" w:hAnsi="Gill Sans MT"/>
          <w:noProof/>
          <w:lang w:val="en-US"/>
        </w:rPr>
        <w:t>Wakefield Public Health Department are still advising that if anyone in the household tests positive that siblings remain off school for 5 days and take daily lateral flow tests before returning to school (if they remain negative of course).  We have had many instances where one sibling has tested positive and then a few days later, other siblings have tested positive so we appreciate your co-operation with this matter.</w:t>
      </w:r>
    </w:p>
    <w:p w14:paraId="50FF165F" w14:textId="77777777" w:rsidR="00FB6FB8" w:rsidRPr="00FB6FB8" w:rsidRDefault="00FB6FB8" w:rsidP="00D573F7">
      <w:pPr>
        <w:rPr>
          <w:rFonts w:ascii="Gill Sans MT" w:hAnsi="Gill Sans MT"/>
          <w:noProof/>
          <w:lang w:val="en-US"/>
        </w:rPr>
      </w:pPr>
    </w:p>
    <w:p w14:paraId="065BA0D6" w14:textId="64D528DF" w:rsidR="00883251" w:rsidRDefault="00FB6FB8">
      <w:pPr>
        <w:rPr>
          <w:rFonts w:ascii="Gill Sans MT" w:hAnsi="Gill Sans MT"/>
          <w:noProof/>
          <w:lang w:val="en-US"/>
        </w:rPr>
      </w:pPr>
      <w:r>
        <w:rPr>
          <w:rFonts w:ascii="Gill Sans MT" w:hAnsi="Gill Sans MT"/>
          <w:noProof/>
          <w:lang w:val="en-US"/>
        </w:rPr>
        <w:t>Just a reminder that t</w:t>
      </w:r>
      <w:r w:rsidR="00883251">
        <w:rPr>
          <w:rFonts w:ascii="Gill Sans MT" w:hAnsi="Gill Sans MT"/>
          <w:noProof/>
          <w:lang w:val="en-US"/>
        </w:rPr>
        <w:t>he government announced that c</w:t>
      </w:r>
      <w:r w:rsidR="00883251" w:rsidRPr="00883251">
        <w:rPr>
          <w:rFonts w:ascii="Gill Sans MT" w:hAnsi="Gill Sans MT"/>
          <w:noProof/>
          <w:lang w:val="en-US"/>
        </w:rPr>
        <w:t xml:space="preserve">onfirmatory PCR tests following a positive lateral flow device (LFD) test result are to be temporarily suspended from Tuesday 11 January. </w:t>
      </w:r>
    </w:p>
    <w:p w14:paraId="21E3EFD0" w14:textId="77777777" w:rsidR="00883251" w:rsidRDefault="00883251">
      <w:pPr>
        <w:rPr>
          <w:rFonts w:ascii="Gill Sans MT" w:hAnsi="Gill Sans MT"/>
          <w:noProof/>
          <w:lang w:val="en-US"/>
        </w:rPr>
      </w:pPr>
    </w:p>
    <w:p w14:paraId="6FDA2C63" w14:textId="6983C994" w:rsidR="00141AA9" w:rsidRDefault="00883251">
      <w:pPr>
        <w:rPr>
          <w:rFonts w:ascii="Gill Sans MT" w:hAnsi="Gill Sans MT"/>
          <w:noProof/>
          <w:lang w:val="en-US"/>
        </w:rPr>
      </w:pPr>
      <w:r w:rsidRPr="00883251">
        <w:rPr>
          <w:rFonts w:ascii="Gill Sans MT" w:hAnsi="Gill Sans MT"/>
          <w:noProof/>
          <w:lang w:val="en-US"/>
        </w:rPr>
        <w:t>This mean</w:t>
      </w:r>
      <w:r w:rsidR="00FB6FB8">
        <w:rPr>
          <w:rFonts w:ascii="Gill Sans MT" w:hAnsi="Gill Sans MT"/>
          <w:noProof/>
          <w:lang w:val="en-US"/>
        </w:rPr>
        <w:t>s</w:t>
      </w:r>
      <w:r w:rsidRPr="00883251">
        <w:rPr>
          <w:rFonts w:ascii="Gill Sans MT" w:hAnsi="Gill Sans MT"/>
          <w:noProof/>
          <w:lang w:val="en-US"/>
        </w:rPr>
        <w:t xml:space="preserve"> that anyone who receives a positive LFD test result </w:t>
      </w:r>
      <w:r w:rsidR="00FB6FB8">
        <w:rPr>
          <w:rFonts w:ascii="Gill Sans MT" w:hAnsi="Gill Sans MT"/>
          <w:noProof/>
          <w:lang w:val="en-US"/>
        </w:rPr>
        <w:t>is</w:t>
      </w:r>
      <w:r w:rsidRPr="00883251">
        <w:rPr>
          <w:rFonts w:ascii="Gill Sans MT" w:hAnsi="Gill Sans MT"/>
          <w:noProof/>
          <w:lang w:val="en-US"/>
        </w:rPr>
        <w:t xml:space="preserve"> required to self-isolate immediately and </w:t>
      </w:r>
      <w:r w:rsidR="00FB6FB8">
        <w:rPr>
          <w:rFonts w:ascii="Gill Sans MT" w:hAnsi="Gill Sans MT"/>
          <w:noProof/>
          <w:lang w:val="en-US"/>
        </w:rPr>
        <w:t>is not</w:t>
      </w:r>
      <w:r w:rsidRPr="00883251">
        <w:rPr>
          <w:rFonts w:ascii="Gill Sans MT" w:hAnsi="Gill Sans MT"/>
          <w:noProof/>
          <w:lang w:val="en-US"/>
        </w:rPr>
        <w:t xml:space="preserve"> required to take a confirmatory PCR test.</w:t>
      </w:r>
    </w:p>
    <w:p w14:paraId="333127E8" w14:textId="17365A4D" w:rsidR="00883251" w:rsidRDefault="002C41C9">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3F234858">
                <wp:simplePos x="0" y="0"/>
                <wp:positionH relativeFrom="column">
                  <wp:posOffset>5209733</wp:posOffset>
                </wp:positionH>
                <wp:positionV relativeFrom="paragraph">
                  <wp:posOffset>10933</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10.2pt;margin-top:.8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ldEW+N8AAAAJAQAADwAAAGRycy9kb3ducmV2LnhtbEyPQUvDQBCF74L/YRnBm90YpG1iNkVE&#10;0YKhNhW8bpMxiWZnw+62if31jic9frzHm2+y1WR6cUTnO0sKrmcRCKTK1h01Ct52j1dLED5oqnVv&#10;CRV8o4dVfn6W6bS2I23xWIZG8Aj5VCtoQxhSKX3VotF+Zgckzj6sMzowukbWTo88bnoZR9FcGt0R&#10;X2j1gPctVl/lwSh4H8snt1mvP1+H5+K0OZXFCz4USl1eTHe3IAJO4a8Mv/qsDjk77e2Bai96Bcs4&#10;uuEqBwsQnCfzmHnPnCQLkHkm/3+Q/wAAAP//AwBQSwECLQAUAAYACAAAACEAtoM4kv4AAADhAQAA&#10;EwAAAAAAAAAAAAAAAAAAAAAAW0NvbnRlbnRfVHlwZXNdLnhtbFBLAQItABQABgAIAAAAIQA4/SH/&#10;1gAAAJQBAAALAAAAAAAAAAAAAAAAAC8BAABfcmVscy8ucmVsc1BLAQItABQABgAIAAAAIQA5Wgtl&#10;SAIAAIoEAAAOAAAAAAAAAAAAAAAAAC4CAABkcnMvZTJvRG9jLnhtbFBLAQItABQABgAIAAAAIQCV&#10;0Rb43wAAAAkBAAAPAAAAAAAAAAAAAAAAAKIEAABkcnMvZG93bnJldi54bWxQSwUGAAAAAAQABADz&#10;AAAArgU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v:textbox>
              </v:shape>
            </w:pict>
          </mc:Fallback>
        </mc:AlternateContent>
      </w:r>
    </w:p>
    <w:p w14:paraId="26E09897" w14:textId="1B46FB6E"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56768F2C" w:rsidR="005E3343" w:rsidRDefault="005E3343">
      <w:pPr>
        <w:rPr>
          <w:rFonts w:ascii="Gill Sans MT" w:hAnsi="Gill Sans MT"/>
          <w:noProof/>
          <w:lang w:val="en-US"/>
        </w:rPr>
      </w:pPr>
    </w:p>
    <w:p w14:paraId="3F05791B" w14:textId="2EC8384C" w:rsidR="000B1DDC" w:rsidRDefault="002C41C9">
      <w:pPr>
        <w:rPr>
          <w:rFonts w:ascii="Gill Sans MT" w:hAnsi="Gill Sans MT"/>
          <w:noProof/>
          <w:lang w:val="en-US"/>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76FC962B">
                <wp:simplePos x="0" y="0"/>
                <wp:positionH relativeFrom="column">
                  <wp:posOffset>-770283</wp:posOffset>
                </wp:positionH>
                <wp:positionV relativeFrom="paragraph">
                  <wp:posOffset>267915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7C9F979F" id="Group 9" o:spid="_x0000_s1026" style="position:absolute;margin-left:-60.65pt;margin-top:21.1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2&#10;CvAt4wAAAAsBAAAPAAAAZHJzL2Rvd25yZXYueG1sTI/BbsIwEETvlfoP1lbqDRwbCiWNgxBqe0JI&#10;hUpVbyZekoh4HcUmCX9f99QeV/M08zZbj7ZhPXa+dqRATBNgSIUzNZUKPo9vk2dgPmgyunGECm7o&#10;YZ3f32U6NW6gD+wPoWSxhHyqFVQhtCnnvqjQaj91LVLMzq6zOsSzK7np9BDLbcNlkiy41TXFhUq3&#10;uK2wuByuVsH7oIfNTLz2u8t5e/s+Pu2/dgKVenwYNy/AAo7hD4Zf/agOeXQ6uSsZzxoFEyHFLLIK&#10;5lICi8RquZgDOymQcrkCnmf8/w/5Dw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D2CvAt4wAAAAs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r w:rsidR="000B1DDC">
        <w:rPr>
          <w:rFonts w:ascii="Gill Sans MT" w:hAnsi="Gill Sans MT"/>
          <w:noProof/>
          <w:lang w:val="en-US"/>
        </w:rPr>
        <w:t>Michelle Wiggins</w:t>
      </w:r>
      <w:r w:rsidR="00EF1439">
        <w:rPr>
          <w:rFonts w:ascii="Gill Sans MT" w:hAnsi="Gill Sans MT"/>
          <w:noProof/>
          <w:lang w:val="en-US"/>
        </w:rPr>
        <w:t xml:space="preserve"> </w:t>
      </w:r>
    </w:p>
    <w:p w14:paraId="4A52E044" w14:textId="702B8A56" w:rsidR="00141AA9" w:rsidRDefault="00141AA9">
      <w:pPr>
        <w:rPr>
          <w:rFonts w:ascii="Gill Sans MT" w:hAnsi="Gill Sans MT"/>
          <w:noProof/>
          <w:lang w:val="en-US"/>
        </w:rPr>
      </w:pPr>
    </w:p>
    <w:p w14:paraId="45B207FD" w14:textId="1692C258" w:rsidR="00065C18" w:rsidRPr="009F4D8E" w:rsidRDefault="00141AA9">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3A6CAE14">
                <wp:simplePos x="0" y="0"/>
                <wp:positionH relativeFrom="margin">
                  <wp:posOffset>-569595</wp:posOffset>
                </wp:positionH>
                <wp:positionV relativeFrom="paragraph">
                  <wp:posOffset>1764030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44.85pt;margin-top:138.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hRx/b+AAAAALAQAADwAAAGRycy9kb3ducmV2LnhtbEyPy07DMBBF90j8gzVI7FonQZBH&#10;M6kqKjYskChIsHRjJ47ql2w3DX+PWdHlaI7uPbfdLlqRWfgwWYOQrzMgwvSWT2ZE+Px4WVVAQmSG&#10;M2WNQPgRAbbd7U3LGm4v5l3MhziSFGJCwxBkjK6hNPRSaBbW1gmTfoP1msV0+pFyzy4pXCtaZNkT&#10;1WwyqUEyJ56l6E+Hs0b40nLie//2PXA171+H3aNbvEO8v1t2GyBRLPEfhj/9pA5dcjras+GBKIRV&#10;VZcJRSjKMm1IRJ0XBZAjwkNeV0C7ll5v6H4BAAD//wMAUEsBAi0AFAAGAAgAAAAhALaDOJL+AAAA&#10;4QEAABMAAAAAAAAAAAAAAAAAAAAAAFtDb250ZW50X1R5cGVzXS54bWxQSwECLQAUAAYACAAAACEA&#10;OP0h/9YAAACUAQAACwAAAAAAAAAAAAAAAAAvAQAAX3JlbHMvLnJlbHNQSwECLQAUAAYACAAAACEA&#10;Q2eIcYQCAAAWBQAADgAAAAAAAAAAAAAAAAAuAgAAZHJzL2Uyb0RvYy54bWxQSwECLQAUAAYACAAA&#10;ACEAhRx/b+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58D381" w14:textId="77777777" w:rsidR="00044EE0" w:rsidRDefault="00044EE0" w:rsidP="004120FF">
      <w:r>
        <w:separator/>
      </w:r>
    </w:p>
  </w:endnote>
  <w:endnote w:type="continuationSeparator" w:id="0">
    <w:p w14:paraId="56570CE9" w14:textId="77777777" w:rsidR="00044EE0" w:rsidRDefault="00044EE0"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9A6FD" w14:textId="77777777" w:rsidR="00044EE0" w:rsidRDefault="00044EE0" w:rsidP="004120FF">
      <w:r>
        <w:separator/>
      </w:r>
    </w:p>
  </w:footnote>
  <w:footnote w:type="continuationSeparator" w:id="0">
    <w:p w14:paraId="647C195F" w14:textId="77777777" w:rsidR="00044EE0" w:rsidRDefault="00044EE0"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4EE0"/>
    <w:rsid w:val="000459FF"/>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80475"/>
    <w:rsid w:val="001861FC"/>
    <w:rsid w:val="00191E12"/>
    <w:rsid w:val="001A145D"/>
    <w:rsid w:val="001A7732"/>
    <w:rsid w:val="001C682D"/>
    <w:rsid w:val="001F38CD"/>
    <w:rsid w:val="001F6F55"/>
    <w:rsid w:val="00210545"/>
    <w:rsid w:val="00220092"/>
    <w:rsid w:val="00222F86"/>
    <w:rsid w:val="00244600"/>
    <w:rsid w:val="00244E82"/>
    <w:rsid w:val="00246364"/>
    <w:rsid w:val="0025260D"/>
    <w:rsid w:val="00264E8D"/>
    <w:rsid w:val="00274C51"/>
    <w:rsid w:val="002A01C9"/>
    <w:rsid w:val="002A1543"/>
    <w:rsid w:val="002C41C9"/>
    <w:rsid w:val="002C460B"/>
    <w:rsid w:val="002F7126"/>
    <w:rsid w:val="00302B44"/>
    <w:rsid w:val="0030445F"/>
    <w:rsid w:val="003248C8"/>
    <w:rsid w:val="00333810"/>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39F2"/>
    <w:rsid w:val="007429FA"/>
    <w:rsid w:val="0074424C"/>
    <w:rsid w:val="00762B0D"/>
    <w:rsid w:val="0076391A"/>
    <w:rsid w:val="00765A35"/>
    <w:rsid w:val="0078602B"/>
    <w:rsid w:val="0078688B"/>
    <w:rsid w:val="007A1131"/>
    <w:rsid w:val="007A2203"/>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573F7"/>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F1439"/>
    <w:rsid w:val="00F03995"/>
    <w:rsid w:val="00F45158"/>
    <w:rsid w:val="00F540B6"/>
    <w:rsid w:val="00F632AF"/>
    <w:rsid w:val="00F751BA"/>
    <w:rsid w:val="00F81A1F"/>
    <w:rsid w:val="00F85CA9"/>
    <w:rsid w:val="00FA7CE4"/>
    <w:rsid w:val="00FB6FB8"/>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57C67-6382-4385-90AD-0BA37A1A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2021-11-30T13:36:00Z</cp:lastPrinted>
  <dcterms:created xsi:type="dcterms:W3CDTF">2022-01-18T20:19:00Z</dcterms:created>
  <dcterms:modified xsi:type="dcterms:W3CDTF">2022-01-18T20:19:00Z</dcterms:modified>
</cp:coreProperties>
</file>