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2F1BC" w14:textId="77777777" w:rsidR="00A60C4B" w:rsidRPr="00A60C4B" w:rsidRDefault="00A60C4B" w:rsidP="00A60C4B">
      <w:pPr>
        <w:jc w:val="center"/>
        <w:rPr>
          <w:rFonts w:ascii="XCCW Joined 52as" w:hAnsi="XCCW Joined 52as"/>
          <w:b/>
          <w:color w:val="FF0000"/>
          <w:sz w:val="40"/>
          <w:szCs w:val="40"/>
        </w:rPr>
      </w:pPr>
      <w:r w:rsidRPr="00A60C4B">
        <w:rPr>
          <w:rFonts w:ascii="XCCW Joined 52as" w:hAnsi="XCCW Joined 52as"/>
          <w:b/>
          <w:color w:val="FF0000"/>
          <w:sz w:val="40"/>
          <w:szCs w:val="40"/>
        </w:rPr>
        <w:t xml:space="preserve">‘Unlock Potential, Celebrate Success’ </w:t>
      </w:r>
    </w:p>
    <w:p w14:paraId="2680B30F" w14:textId="77777777" w:rsidR="00A60C4B" w:rsidRPr="007241BD" w:rsidRDefault="00A60C4B" w:rsidP="00A60C4B">
      <w:pPr>
        <w:jc w:val="center"/>
        <w:rPr>
          <w:rFonts w:ascii="XCCW Joined 52as" w:hAnsi="XCCW Joined 52as"/>
          <w:color w:val="000000" w:themeColor="text1"/>
          <w:sz w:val="48"/>
        </w:rPr>
      </w:pPr>
      <w:r w:rsidRPr="007241BD">
        <w:rPr>
          <w:rFonts w:ascii="XCCW Joined 52as" w:hAnsi="XCCW Joined 52as"/>
          <w:noProof/>
          <w:sz w:val="48"/>
          <w:u w:val="single"/>
          <w:lang w:eastAsia="en-GB"/>
        </w:rPr>
        <w:drawing>
          <wp:anchor distT="0" distB="0" distL="114300" distR="114300" simplePos="0" relativeHeight="251659264" behindDoc="1" locked="0" layoutInCell="1" allowOverlap="1" wp14:anchorId="03962B2D" wp14:editId="330321D5">
            <wp:simplePos x="0" y="0"/>
            <wp:positionH relativeFrom="margin">
              <wp:posOffset>2241770</wp:posOffset>
            </wp:positionH>
            <wp:positionV relativeFrom="paragraph">
              <wp:posOffset>6406</wp:posOffset>
            </wp:positionV>
            <wp:extent cx="1120775" cy="993775"/>
            <wp:effectExtent l="0" t="0" r="3175" b="0"/>
            <wp:wrapTight wrapText="bothSides">
              <wp:wrapPolygon edited="0">
                <wp:start x="0" y="0"/>
                <wp:lineTo x="0" y="21117"/>
                <wp:lineTo x="21294" y="21117"/>
                <wp:lineTo x="21294" y="0"/>
                <wp:lineTo x="0" y="0"/>
              </wp:wrapPolygon>
            </wp:wrapTight>
            <wp:docPr id="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20775" cy="993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62004C" w14:textId="77777777" w:rsidR="005D48CC" w:rsidRDefault="005D48CC" w:rsidP="005D48CC">
      <w:pPr>
        <w:rPr>
          <w:b/>
          <w:u w:val="single"/>
        </w:rPr>
      </w:pPr>
    </w:p>
    <w:p w14:paraId="74B21FC6" w14:textId="77777777" w:rsidR="005D48CC" w:rsidRPr="0011431E" w:rsidRDefault="005D48CC" w:rsidP="005D48CC">
      <w:pPr>
        <w:rPr>
          <w:rFonts w:cstheme="minorHAnsi"/>
          <w:b/>
          <w:u w:val="single"/>
        </w:rPr>
      </w:pPr>
    </w:p>
    <w:p w14:paraId="7079E9A9" w14:textId="77777777" w:rsidR="005D48CC" w:rsidRPr="0011431E" w:rsidRDefault="000A5CD0" w:rsidP="005D48CC">
      <w:pPr>
        <w:jc w:val="center"/>
        <w:rPr>
          <w:rFonts w:cstheme="minorHAnsi"/>
          <w:b/>
          <w:sz w:val="24"/>
          <w:szCs w:val="24"/>
          <w:u w:val="single"/>
        </w:rPr>
      </w:pPr>
      <w:r w:rsidRPr="0011431E">
        <w:rPr>
          <w:rFonts w:cstheme="minorHAnsi"/>
          <w:b/>
          <w:sz w:val="24"/>
          <w:szCs w:val="24"/>
          <w:u w:val="single"/>
        </w:rPr>
        <w:t xml:space="preserve">Stanley St Peter’s Geography Vision </w:t>
      </w:r>
    </w:p>
    <w:p w14:paraId="1005E69E" w14:textId="77777777" w:rsidR="00593B14" w:rsidRPr="0011431E" w:rsidRDefault="00593B14">
      <w:pPr>
        <w:rPr>
          <w:rFonts w:cstheme="minorHAnsi"/>
        </w:rPr>
      </w:pPr>
    </w:p>
    <w:p w14:paraId="4D6CF65E" w14:textId="084DB9FF" w:rsidR="000A5CD0" w:rsidRPr="0011431E" w:rsidRDefault="000A5CD0" w:rsidP="000A5CD0">
      <w:pPr>
        <w:rPr>
          <w:rFonts w:cstheme="minorHAnsi"/>
          <w:color w:val="333333"/>
          <w:sz w:val="24"/>
          <w:szCs w:val="24"/>
        </w:rPr>
      </w:pPr>
      <w:r w:rsidRPr="0011431E">
        <w:rPr>
          <w:rFonts w:cstheme="minorHAnsi"/>
          <w:color w:val="333333"/>
          <w:sz w:val="24"/>
          <w:szCs w:val="24"/>
        </w:rPr>
        <w:t>At Stanley St Peter’s Primary School</w:t>
      </w:r>
      <w:r w:rsidR="00E50E7D">
        <w:rPr>
          <w:rFonts w:cstheme="minorHAnsi"/>
          <w:color w:val="333333"/>
          <w:sz w:val="24"/>
          <w:szCs w:val="24"/>
        </w:rPr>
        <w:t>,</w:t>
      </w:r>
      <w:r w:rsidRPr="0011431E">
        <w:rPr>
          <w:rFonts w:cstheme="minorHAnsi"/>
          <w:color w:val="333333"/>
          <w:sz w:val="24"/>
          <w:szCs w:val="24"/>
        </w:rPr>
        <w:t xml:space="preserve"> our aim is to enable all children to unlock their potential and celebrate their success.  We achieve this in our teaching of geography through inspiring our children to be curious about their own local surroundings and in the various physical and human features of the wider world. </w:t>
      </w:r>
      <w:r w:rsidR="00A60C4B" w:rsidRPr="0011431E">
        <w:rPr>
          <w:rFonts w:cstheme="minorHAnsi"/>
          <w:color w:val="333333"/>
          <w:sz w:val="24"/>
          <w:szCs w:val="24"/>
        </w:rPr>
        <w:t xml:space="preserve">We intend to provide our children with a </w:t>
      </w:r>
      <w:r w:rsidR="00E66E38" w:rsidRPr="0011431E">
        <w:rPr>
          <w:rFonts w:cstheme="minorHAnsi"/>
          <w:color w:val="333333"/>
          <w:sz w:val="24"/>
          <w:szCs w:val="24"/>
        </w:rPr>
        <w:t>curriculum, which encourages a developing sense of</w:t>
      </w:r>
      <w:r w:rsidR="00A60C4B" w:rsidRPr="0011431E">
        <w:rPr>
          <w:rFonts w:cstheme="minorHAnsi"/>
          <w:color w:val="333333"/>
          <w:sz w:val="24"/>
          <w:szCs w:val="24"/>
        </w:rPr>
        <w:t xml:space="preserve"> responsible, global citizens.  </w:t>
      </w:r>
      <w:r w:rsidRPr="0011431E">
        <w:rPr>
          <w:rFonts w:cstheme="minorHAnsi"/>
          <w:color w:val="333333"/>
          <w:sz w:val="24"/>
          <w:szCs w:val="24"/>
        </w:rPr>
        <w:t xml:space="preserve"> </w:t>
      </w:r>
    </w:p>
    <w:p w14:paraId="68344C1D" w14:textId="77777777" w:rsidR="000A5CD0" w:rsidRPr="0011431E" w:rsidRDefault="000A5CD0" w:rsidP="000A5CD0">
      <w:pPr>
        <w:rPr>
          <w:rFonts w:cstheme="minorHAnsi"/>
          <w:b/>
          <w:color w:val="444444"/>
          <w:sz w:val="24"/>
          <w:szCs w:val="24"/>
          <w:shd w:val="clear" w:color="auto" w:fill="FFFFFF"/>
        </w:rPr>
      </w:pPr>
    </w:p>
    <w:p w14:paraId="3958D7D1" w14:textId="77777777" w:rsidR="000A5CD0" w:rsidRPr="0011431E" w:rsidRDefault="000A5CD0" w:rsidP="000A5CD0">
      <w:pPr>
        <w:rPr>
          <w:rFonts w:cstheme="minorHAnsi"/>
          <w:b/>
          <w:color w:val="444444"/>
          <w:sz w:val="24"/>
          <w:szCs w:val="24"/>
          <w:u w:val="single"/>
          <w:shd w:val="clear" w:color="auto" w:fill="FFFFFF"/>
        </w:rPr>
      </w:pPr>
      <w:r w:rsidRPr="0011431E">
        <w:rPr>
          <w:rFonts w:cstheme="minorHAnsi"/>
          <w:b/>
          <w:color w:val="444444"/>
          <w:sz w:val="24"/>
          <w:szCs w:val="24"/>
          <w:u w:val="single"/>
          <w:shd w:val="clear" w:color="auto" w:fill="FFFFFF"/>
        </w:rPr>
        <w:t>In Geography lessons…</w:t>
      </w:r>
    </w:p>
    <w:p w14:paraId="205C3A41" w14:textId="77777777" w:rsidR="000A5CD0" w:rsidRPr="0011431E" w:rsidRDefault="000A5CD0" w:rsidP="000A5CD0">
      <w:pPr>
        <w:rPr>
          <w:rFonts w:cstheme="minorHAnsi"/>
          <w:color w:val="444444"/>
          <w:sz w:val="24"/>
          <w:szCs w:val="24"/>
          <w:shd w:val="clear" w:color="auto" w:fill="FFFFFF"/>
        </w:rPr>
      </w:pPr>
      <w:r w:rsidRPr="0011431E">
        <w:rPr>
          <w:rFonts w:cstheme="minorHAnsi"/>
          <w:color w:val="444444"/>
          <w:sz w:val="24"/>
          <w:szCs w:val="24"/>
          <w:shd w:val="clear" w:color="auto" w:fill="FFFFFF"/>
        </w:rPr>
        <w:t>Teachers use their subject knowledge and understanding to support children’s learning by…</w:t>
      </w:r>
    </w:p>
    <w:p w14:paraId="0D33947A" w14:textId="77777777" w:rsidR="000A5CD0" w:rsidRPr="0011431E" w:rsidRDefault="000A5CD0" w:rsidP="000A5CD0">
      <w:pPr>
        <w:pStyle w:val="ListParagraph"/>
        <w:numPr>
          <w:ilvl w:val="0"/>
          <w:numId w:val="6"/>
        </w:numPr>
        <w:rPr>
          <w:rFonts w:cstheme="minorHAnsi"/>
          <w:color w:val="444444"/>
          <w:sz w:val="24"/>
          <w:szCs w:val="24"/>
          <w:shd w:val="clear" w:color="auto" w:fill="FFFFFF"/>
        </w:rPr>
      </w:pPr>
      <w:r w:rsidRPr="0011431E">
        <w:rPr>
          <w:rFonts w:cstheme="minorHAnsi"/>
          <w:color w:val="444444"/>
          <w:sz w:val="24"/>
          <w:szCs w:val="24"/>
          <w:shd w:val="clear" w:color="auto" w:fill="FFFFFF"/>
        </w:rPr>
        <w:t>Ensuring all children demonstrate progression within a lesson through challenge, questioning, feedback and engagement.</w:t>
      </w:r>
    </w:p>
    <w:p w14:paraId="0ED3BD07" w14:textId="77777777" w:rsidR="000A5CD0" w:rsidRPr="0011431E" w:rsidRDefault="002F4BF4" w:rsidP="000A5CD0">
      <w:pPr>
        <w:pStyle w:val="ListParagraph"/>
        <w:numPr>
          <w:ilvl w:val="0"/>
          <w:numId w:val="6"/>
        </w:numPr>
        <w:rPr>
          <w:rFonts w:cstheme="minorHAnsi"/>
          <w:color w:val="444444"/>
          <w:sz w:val="24"/>
          <w:szCs w:val="24"/>
          <w:shd w:val="clear" w:color="auto" w:fill="FFFFFF"/>
        </w:rPr>
      </w:pPr>
      <w:r w:rsidRPr="0011431E">
        <w:rPr>
          <w:rFonts w:cstheme="minorHAnsi"/>
          <w:color w:val="444444"/>
          <w:sz w:val="24"/>
          <w:szCs w:val="24"/>
          <w:shd w:val="clear" w:color="auto" w:fill="FFFFFF"/>
        </w:rPr>
        <w:t>Providing the</w:t>
      </w:r>
      <w:r w:rsidR="000A5CD0" w:rsidRPr="0011431E">
        <w:rPr>
          <w:rFonts w:cstheme="minorHAnsi"/>
          <w:color w:val="444444"/>
          <w:sz w:val="24"/>
          <w:szCs w:val="24"/>
          <w:shd w:val="clear" w:color="auto" w:fill="FFFFFF"/>
        </w:rPr>
        <w:t xml:space="preserve"> </w:t>
      </w:r>
      <w:r w:rsidR="00A60C4B" w:rsidRPr="0011431E">
        <w:rPr>
          <w:rFonts w:cstheme="minorHAnsi"/>
          <w:color w:val="444444"/>
          <w:sz w:val="24"/>
          <w:szCs w:val="24"/>
          <w:shd w:val="clear" w:color="auto" w:fill="FFFFFF"/>
        </w:rPr>
        <w:t xml:space="preserve">opportunity to use a range of </w:t>
      </w:r>
      <w:r w:rsidR="000A5CD0" w:rsidRPr="0011431E">
        <w:rPr>
          <w:rFonts w:cstheme="minorHAnsi"/>
          <w:color w:val="444444"/>
          <w:sz w:val="24"/>
          <w:szCs w:val="24"/>
          <w:shd w:val="clear" w:color="auto" w:fill="FFFFFF"/>
        </w:rPr>
        <w:t>so</w:t>
      </w:r>
      <w:r w:rsidR="00A60C4B" w:rsidRPr="0011431E">
        <w:rPr>
          <w:rFonts w:cstheme="minorHAnsi"/>
          <w:color w:val="444444"/>
          <w:sz w:val="24"/>
          <w:szCs w:val="24"/>
          <w:shd w:val="clear" w:color="auto" w:fill="FFFFFF"/>
        </w:rPr>
        <w:t>urces of geographical informatio</w:t>
      </w:r>
      <w:r w:rsidR="0099694C" w:rsidRPr="0011431E">
        <w:rPr>
          <w:rFonts w:cstheme="minorHAnsi"/>
          <w:color w:val="444444"/>
          <w:sz w:val="24"/>
          <w:szCs w:val="24"/>
          <w:shd w:val="clear" w:color="auto" w:fill="FFFFFF"/>
        </w:rPr>
        <w:t xml:space="preserve">n such as </w:t>
      </w:r>
      <w:r w:rsidR="00A60C4B" w:rsidRPr="0011431E">
        <w:rPr>
          <w:rFonts w:cstheme="minorHAnsi"/>
          <w:color w:val="444444"/>
          <w:sz w:val="24"/>
          <w:szCs w:val="24"/>
          <w:shd w:val="clear" w:color="auto" w:fill="FFFFFF"/>
        </w:rPr>
        <w:t>maps, diagrams, globes, aerial photographs</w:t>
      </w:r>
      <w:r w:rsidR="0099694C" w:rsidRPr="0011431E">
        <w:rPr>
          <w:rFonts w:cstheme="minorHAnsi"/>
          <w:color w:val="444444"/>
          <w:sz w:val="24"/>
          <w:szCs w:val="24"/>
          <w:shd w:val="clear" w:color="auto" w:fill="FFFFFF"/>
        </w:rPr>
        <w:t xml:space="preserve"> and Geographical Information Systems.</w:t>
      </w:r>
    </w:p>
    <w:p w14:paraId="6C076B90" w14:textId="77777777" w:rsidR="00A60C4B" w:rsidRPr="0011431E" w:rsidRDefault="000A5CD0" w:rsidP="000A5CD0">
      <w:pPr>
        <w:pStyle w:val="ListParagraph"/>
        <w:numPr>
          <w:ilvl w:val="0"/>
          <w:numId w:val="6"/>
        </w:numPr>
        <w:rPr>
          <w:rFonts w:cstheme="minorHAnsi"/>
          <w:color w:val="444444"/>
          <w:sz w:val="24"/>
          <w:szCs w:val="24"/>
          <w:shd w:val="clear" w:color="auto" w:fill="FFFFFF"/>
        </w:rPr>
      </w:pPr>
      <w:r w:rsidRPr="0011431E">
        <w:rPr>
          <w:rFonts w:cstheme="minorHAnsi"/>
          <w:color w:val="444444"/>
          <w:sz w:val="24"/>
          <w:szCs w:val="24"/>
          <w:shd w:val="clear" w:color="auto" w:fill="FFFFFF"/>
        </w:rPr>
        <w:t>Enabling children to be independe</w:t>
      </w:r>
      <w:r w:rsidR="00A60C4B" w:rsidRPr="0011431E">
        <w:rPr>
          <w:rFonts w:cstheme="minorHAnsi"/>
          <w:color w:val="444444"/>
          <w:sz w:val="24"/>
          <w:szCs w:val="24"/>
          <w:shd w:val="clear" w:color="auto" w:fill="FFFFFF"/>
        </w:rPr>
        <w:t>nt and collaborative learners.</w:t>
      </w:r>
    </w:p>
    <w:p w14:paraId="73B67217" w14:textId="77777777" w:rsidR="002726F5" w:rsidRDefault="00A60C4B" w:rsidP="000A5CD0">
      <w:pPr>
        <w:pStyle w:val="ListParagraph"/>
        <w:numPr>
          <w:ilvl w:val="0"/>
          <w:numId w:val="6"/>
        </w:numPr>
        <w:rPr>
          <w:rFonts w:cstheme="minorHAnsi"/>
          <w:color w:val="444444"/>
          <w:sz w:val="24"/>
          <w:szCs w:val="24"/>
          <w:shd w:val="clear" w:color="auto" w:fill="FFFFFF"/>
        </w:rPr>
      </w:pPr>
      <w:r w:rsidRPr="0011431E">
        <w:rPr>
          <w:rFonts w:cstheme="minorHAnsi"/>
          <w:color w:val="444444"/>
          <w:sz w:val="24"/>
          <w:szCs w:val="24"/>
          <w:shd w:val="clear" w:color="auto" w:fill="FFFFFF"/>
        </w:rPr>
        <w:t>A</w:t>
      </w:r>
      <w:r w:rsidR="000A5CD0" w:rsidRPr="0011431E">
        <w:rPr>
          <w:rFonts w:cstheme="minorHAnsi"/>
          <w:color w:val="444444"/>
          <w:sz w:val="24"/>
          <w:szCs w:val="24"/>
          <w:shd w:val="clear" w:color="auto" w:fill="FFFFFF"/>
        </w:rPr>
        <w:t>ll</w:t>
      </w:r>
      <w:r w:rsidRPr="0011431E">
        <w:rPr>
          <w:rFonts w:cstheme="minorHAnsi"/>
          <w:color w:val="444444"/>
          <w:sz w:val="24"/>
          <w:szCs w:val="24"/>
          <w:shd w:val="clear" w:color="auto" w:fill="FFFFFF"/>
        </w:rPr>
        <w:t>owing children to develop the</w:t>
      </w:r>
      <w:r w:rsidR="00CD4914">
        <w:rPr>
          <w:rFonts w:cstheme="minorHAnsi"/>
          <w:color w:val="444444"/>
          <w:sz w:val="24"/>
          <w:szCs w:val="24"/>
          <w:shd w:val="clear" w:color="auto" w:fill="FFFFFF"/>
        </w:rPr>
        <w:t>ir</w:t>
      </w:r>
      <w:r w:rsidRPr="0011431E">
        <w:rPr>
          <w:rFonts w:cstheme="minorHAnsi"/>
          <w:color w:val="444444"/>
          <w:sz w:val="24"/>
          <w:szCs w:val="24"/>
          <w:shd w:val="clear" w:color="auto" w:fill="FFFFFF"/>
        </w:rPr>
        <w:t xml:space="preserve"> geographical skills </w:t>
      </w:r>
      <w:r w:rsidR="00E66E38" w:rsidRPr="0011431E">
        <w:rPr>
          <w:rFonts w:cstheme="minorHAnsi"/>
          <w:color w:val="444444"/>
          <w:sz w:val="24"/>
          <w:szCs w:val="24"/>
          <w:shd w:val="clear" w:color="auto" w:fill="FFFFFF"/>
        </w:rPr>
        <w:t>and enquiry</w:t>
      </w:r>
      <w:r w:rsidR="000A5CD0" w:rsidRPr="0011431E">
        <w:rPr>
          <w:rFonts w:cstheme="minorHAnsi"/>
          <w:color w:val="444444"/>
          <w:sz w:val="24"/>
          <w:szCs w:val="24"/>
          <w:shd w:val="clear" w:color="auto" w:fill="FFFFFF"/>
        </w:rPr>
        <w:t xml:space="preserve">. </w:t>
      </w:r>
    </w:p>
    <w:p w14:paraId="3943C315" w14:textId="77777777" w:rsidR="000A5CD0" w:rsidRPr="0011431E" w:rsidRDefault="002726F5" w:rsidP="000A5CD0">
      <w:pPr>
        <w:pStyle w:val="ListParagraph"/>
        <w:numPr>
          <w:ilvl w:val="0"/>
          <w:numId w:val="6"/>
        </w:numPr>
        <w:rPr>
          <w:rFonts w:cstheme="minorHAnsi"/>
          <w:color w:val="444444"/>
          <w:sz w:val="24"/>
          <w:szCs w:val="24"/>
          <w:shd w:val="clear" w:color="auto" w:fill="FFFFFF"/>
        </w:rPr>
      </w:pPr>
      <w:r>
        <w:rPr>
          <w:rFonts w:cstheme="minorHAnsi"/>
          <w:color w:val="444444"/>
          <w:sz w:val="24"/>
          <w:szCs w:val="24"/>
          <w:shd w:val="clear" w:color="auto" w:fill="FFFFFF"/>
        </w:rPr>
        <w:t>Allow children to develop field work skills.</w:t>
      </w:r>
      <w:r w:rsidR="000A5CD0" w:rsidRPr="0011431E">
        <w:rPr>
          <w:rFonts w:cstheme="minorHAnsi"/>
          <w:color w:val="444444"/>
          <w:sz w:val="24"/>
          <w:szCs w:val="24"/>
          <w:shd w:val="clear" w:color="auto" w:fill="FFFFFF"/>
        </w:rPr>
        <w:t xml:space="preserve"> </w:t>
      </w:r>
    </w:p>
    <w:p w14:paraId="779FD7AA" w14:textId="77777777" w:rsidR="000A5CD0" w:rsidRPr="0011431E" w:rsidRDefault="00E66E38" w:rsidP="000A5CD0">
      <w:pPr>
        <w:pStyle w:val="ListParagraph"/>
        <w:numPr>
          <w:ilvl w:val="0"/>
          <w:numId w:val="6"/>
        </w:numPr>
        <w:rPr>
          <w:rFonts w:cstheme="minorHAnsi"/>
          <w:color w:val="444444"/>
          <w:sz w:val="24"/>
          <w:szCs w:val="24"/>
          <w:shd w:val="clear" w:color="auto" w:fill="FFFFFF"/>
        </w:rPr>
      </w:pPr>
      <w:r w:rsidRPr="0011431E">
        <w:rPr>
          <w:rFonts w:cstheme="minorHAnsi"/>
          <w:color w:val="444444"/>
          <w:sz w:val="24"/>
          <w:szCs w:val="24"/>
          <w:shd w:val="clear" w:color="auto" w:fill="FFFFFF"/>
        </w:rPr>
        <w:t xml:space="preserve">Encouraging a deeper understanding </w:t>
      </w:r>
      <w:r w:rsidR="00CD4914">
        <w:rPr>
          <w:rFonts w:cstheme="minorHAnsi"/>
          <w:color w:val="444444"/>
          <w:sz w:val="24"/>
          <w:szCs w:val="24"/>
          <w:shd w:val="clear" w:color="auto" w:fill="FFFFFF"/>
        </w:rPr>
        <w:t>of the relevance of geography for</w:t>
      </w:r>
      <w:r w:rsidRPr="0011431E">
        <w:rPr>
          <w:rFonts w:cstheme="minorHAnsi"/>
          <w:color w:val="444444"/>
          <w:sz w:val="24"/>
          <w:szCs w:val="24"/>
          <w:shd w:val="clear" w:color="auto" w:fill="FFFFFF"/>
        </w:rPr>
        <w:t xml:space="preserve"> our lives now and to sustain life in the future.  </w:t>
      </w:r>
    </w:p>
    <w:p w14:paraId="4A218932" w14:textId="77777777" w:rsidR="000A5CD0" w:rsidRPr="0011431E" w:rsidRDefault="000A5CD0" w:rsidP="000A5CD0">
      <w:pPr>
        <w:rPr>
          <w:rFonts w:cstheme="minorHAnsi"/>
          <w:color w:val="444444"/>
          <w:sz w:val="24"/>
          <w:szCs w:val="24"/>
          <w:shd w:val="clear" w:color="auto" w:fill="FFFFFF"/>
        </w:rPr>
      </w:pPr>
    </w:p>
    <w:p w14:paraId="0399277F" w14:textId="77777777" w:rsidR="00284903" w:rsidRPr="0011431E" w:rsidRDefault="000A5CD0" w:rsidP="000A5CD0">
      <w:pPr>
        <w:rPr>
          <w:rFonts w:cstheme="minorHAnsi"/>
          <w:sz w:val="24"/>
          <w:szCs w:val="24"/>
        </w:rPr>
      </w:pPr>
      <w:r w:rsidRPr="0011431E">
        <w:rPr>
          <w:rFonts w:cstheme="minorHAnsi"/>
          <w:color w:val="444444"/>
          <w:sz w:val="24"/>
          <w:szCs w:val="24"/>
          <w:shd w:val="clear" w:color="auto" w:fill="FFFFFF"/>
        </w:rPr>
        <w:t xml:space="preserve">We believe a </w:t>
      </w:r>
      <w:r w:rsidRPr="0011431E">
        <w:rPr>
          <w:rFonts w:cstheme="minorHAnsi"/>
          <w:sz w:val="24"/>
          <w:szCs w:val="24"/>
        </w:rPr>
        <w:t xml:space="preserve">combination of indoor, outdoor and </w:t>
      </w:r>
      <w:proofErr w:type="gramStart"/>
      <w:r w:rsidRPr="0011431E">
        <w:rPr>
          <w:rFonts w:cstheme="minorHAnsi"/>
          <w:sz w:val="24"/>
          <w:szCs w:val="24"/>
        </w:rPr>
        <w:t>off site</w:t>
      </w:r>
      <w:proofErr w:type="gramEnd"/>
      <w:r w:rsidRPr="0011431E">
        <w:rPr>
          <w:rFonts w:cstheme="minorHAnsi"/>
          <w:sz w:val="24"/>
          <w:szCs w:val="24"/>
        </w:rPr>
        <w:t xml:space="preserve"> learning experiences will provide our children with a deeper understanding of places, people and processes.  </w:t>
      </w:r>
    </w:p>
    <w:p w14:paraId="258CEEEE" w14:textId="77777777" w:rsidR="00E66E38" w:rsidRDefault="00E66E38" w:rsidP="000A5CD0">
      <w:pPr>
        <w:rPr>
          <w:rFonts w:ascii="CCW Cursive Writing 52s" w:hAnsi="CCW Cursive Writing 52s"/>
        </w:rPr>
      </w:pPr>
    </w:p>
    <w:p w14:paraId="2AB6F85A" w14:textId="77777777" w:rsidR="0011431E" w:rsidRDefault="0011431E" w:rsidP="0011431E">
      <w:pPr>
        <w:rPr>
          <w:rFonts w:cstheme="minorHAnsi"/>
          <w:b/>
          <w:color w:val="444444"/>
          <w:sz w:val="24"/>
          <w:szCs w:val="24"/>
          <w:u w:val="single"/>
          <w:shd w:val="clear" w:color="auto" w:fill="FFFFFF"/>
        </w:rPr>
      </w:pPr>
      <w:r>
        <w:rPr>
          <w:rFonts w:cstheme="minorHAnsi"/>
          <w:b/>
          <w:color w:val="444444"/>
          <w:sz w:val="24"/>
          <w:szCs w:val="24"/>
          <w:u w:val="single"/>
          <w:shd w:val="clear" w:color="auto" w:fill="FFFFFF"/>
        </w:rPr>
        <w:t>Pupil Voice</w:t>
      </w:r>
    </w:p>
    <w:p w14:paraId="48627102" w14:textId="77777777" w:rsidR="00E66E38" w:rsidRPr="00CD4914" w:rsidRDefault="0011431E" w:rsidP="000A5CD0">
      <w:pPr>
        <w:rPr>
          <w:rFonts w:cstheme="minorHAnsi"/>
          <w:sz w:val="24"/>
          <w:szCs w:val="24"/>
        </w:rPr>
      </w:pPr>
      <w:r w:rsidRPr="007C1C92">
        <w:rPr>
          <w:rFonts w:cstheme="minorHAnsi"/>
          <w:sz w:val="24"/>
          <w:szCs w:val="24"/>
        </w:rPr>
        <w:t>Children are engaged in the lessons and understand the value of what they are learning.  Chil</w:t>
      </w:r>
      <w:r w:rsidR="00CD4914">
        <w:rPr>
          <w:rFonts w:cstheme="minorHAnsi"/>
          <w:sz w:val="24"/>
          <w:szCs w:val="24"/>
        </w:rPr>
        <w:t>dren understand the relevance of</w:t>
      </w:r>
      <w:r w:rsidRPr="007C1C92">
        <w:rPr>
          <w:rFonts w:cstheme="minorHAnsi"/>
          <w:sz w:val="24"/>
          <w:szCs w:val="24"/>
        </w:rPr>
        <w:t xml:space="preserve"> this in the</w:t>
      </w:r>
      <w:r w:rsidR="007C1C92" w:rsidRPr="007C1C92">
        <w:rPr>
          <w:rFonts w:cstheme="minorHAnsi"/>
          <w:sz w:val="24"/>
          <w:szCs w:val="24"/>
        </w:rPr>
        <w:t xml:space="preserve">ir learning journey, drawing on </w:t>
      </w:r>
      <w:r w:rsidRPr="007C1C92">
        <w:rPr>
          <w:rFonts w:cstheme="minorHAnsi"/>
          <w:sz w:val="24"/>
          <w:szCs w:val="24"/>
        </w:rPr>
        <w:t>links to previous learning.</w:t>
      </w:r>
      <w:r w:rsidR="007C1C92" w:rsidRPr="007C1C92">
        <w:rPr>
          <w:rFonts w:cstheme="minorHAnsi"/>
          <w:sz w:val="24"/>
          <w:szCs w:val="24"/>
        </w:rPr>
        <w:t xml:space="preserve">  </w:t>
      </w:r>
      <w:r w:rsidRPr="007C1C92">
        <w:rPr>
          <w:rFonts w:cstheme="minorHAnsi"/>
          <w:sz w:val="24"/>
          <w:szCs w:val="24"/>
        </w:rPr>
        <w:t>As a result of this, pupils are not deterred if they do not quickly establish an understanding, instead they are motivated to achieve the learning outcome by the end of the session.  They understand that making mistakes is as much as a part of learning/discovery as is being successful.</w:t>
      </w:r>
      <w:r w:rsidR="00CD4914">
        <w:rPr>
          <w:rFonts w:cstheme="minorHAnsi"/>
          <w:sz w:val="24"/>
          <w:szCs w:val="24"/>
        </w:rPr>
        <w:t xml:space="preserve">  </w:t>
      </w:r>
      <w:r w:rsidRPr="007C1C92">
        <w:rPr>
          <w:rFonts w:cstheme="minorHAnsi"/>
          <w:sz w:val="24"/>
          <w:szCs w:val="24"/>
        </w:rPr>
        <w:t xml:space="preserve">Enjoyment and enthusiasm are expressed by children engaged in geography lessons.  </w:t>
      </w:r>
    </w:p>
    <w:sectPr w:rsidR="00E66E38" w:rsidRPr="00CD4914" w:rsidSect="005D48CC">
      <w:pgSz w:w="11906" w:h="16838"/>
      <w:pgMar w:top="567"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52as">
    <w:panose1 w:val="03050602040000000000"/>
    <w:charset w:val="00"/>
    <w:family w:val="script"/>
    <w:pitch w:val="variable"/>
    <w:sig w:usb0="800000A7" w:usb1="1000004A" w:usb2="00000000" w:usb3="00000000" w:csb0="00000011" w:csb1="00000000"/>
  </w:font>
  <w:font w:name="CCW Cursive Writing 52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1A24"/>
    <w:multiLevelType w:val="hybridMultilevel"/>
    <w:tmpl w:val="375C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22212"/>
    <w:multiLevelType w:val="hybridMultilevel"/>
    <w:tmpl w:val="8F227800"/>
    <w:lvl w:ilvl="0" w:tplc="08A60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CC"/>
    <w:rsid w:val="00023A8E"/>
    <w:rsid w:val="000A0F95"/>
    <w:rsid w:val="000A5CD0"/>
    <w:rsid w:val="0011431E"/>
    <w:rsid w:val="00140036"/>
    <w:rsid w:val="001C2B93"/>
    <w:rsid w:val="002726F5"/>
    <w:rsid w:val="00284903"/>
    <w:rsid w:val="002F4BF4"/>
    <w:rsid w:val="00334C7A"/>
    <w:rsid w:val="00431051"/>
    <w:rsid w:val="00444F58"/>
    <w:rsid w:val="00447BF7"/>
    <w:rsid w:val="00563B9E"/>
    <w:rsid w:val="00593B14"/>
    <w:rsid w:val="005D48CC"/>
    <w:rsid w:val="006850BF"/>
    <w:rsid w:val="006E5F5E"/>
    <w:rsid w:val="007860A6"/>
    <w:rsid w:val="007C1C92"/>
    <w:rsid w:val="00815F44"/>
    <w:rsid w:val="008A5BA4"/>
    <w:rsid w:val="00962226"/>
    <w:rsid w:val="0099694C"/>
    <w:rsid w:val="00A60C4B"/>
    <w:rsid w:val="00CC07E2"/>
    <w:rsid w:val="00CD4914"/>
    <w:rsid w:val="00E50E7D"/>
    <w:rsid w:val="00E66E38"/>
    <w:rsid w:val="00ED40DC"/>
    <w:rsid w:val="00ED4DE2"/>
    <w:rsid w:val="00FA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56EBA"/>
  <w15:chartTrackingRefBased/>
  <w15:docId w15:val="{73FC4569-F3E4-48D9-9D01-DB70817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styleId="BalloonText">
    <w:name w:val="Balloon Text"/>
    <w:basedOn w:val="Normal"/>
    <w:link w:val="BalloonTextChar"/>
    <w:uiPriority w:val="99"/>
    <w:semiHidden/>
    <w:unhideWhenUsed/>
    <w:rsid w:val="00CD4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9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Rosie Ogden</cp:lastModifiedBy>
  <cp:revision>3</cp:revision>
  <cp:lastPrinted>2020-03-11T12:10:00Z</cp:lastPrinted>
  <dcterms:created xsi:type="dcterms:W3CDTF">2025-04-30T15:20:00Z</dcterms:created>
  <dcterms:modified xsi:type="dcterms:W3CDTF">2025-04-30T15:22:00Z</dcterms:modified>
</cp:coreProperties>
</file>