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tblpY="1"/>
        <w:tblOverlap w:val="never"/>
        <w:tblW w:w="20465" w:type="dxa"/>
        <w:tblBorders>
          <w:top w:val="single" w:sz="48" w:space="0" w:color="FFFFFF" w:themeColor="background1"/>
          <w:left w:val="single" w:sz="48" w:space="0" w:color="FFFFFF" w:themeColor="background1"/>
          <w:bottom w:val="single" w:sz="48" w:space="0" w:color="FFFFFF" w:themeColor="background1"/>
          <w:right w:val="single" w:sz="48" w:space="0" w:color="FFFFFF" w:themeColor="background1"/>
          <w:insideH w:val="single" w:sz="48" w:space="0" w:color="FFFFFF" w:themeColor="background1"/>
          <w:insideV w:val="single" w:sz="48" w:space="0" w:color="FFFFFF" w:themeColor="background1"/>
        </w:tblBorders>
        <w:shd w:val="clear" w:color="auto" w:fill="FFFFFF" w:themeFill="background1"/>
        <w:tblLayout w:type="fixed"/>
        <w:tblLook w:val="04A0" w:firstRow="1" w:lastRow="0" w:firstColumn="1" w:lastColumn="0" w:noHBand="0" w:noVBand="1"/>
      </w:tblPr>
      <w:tblGrid>
        <w:gridCol w:w="2879"/>
        <w:gridCol w:w="2398"/>
        <w:gridCol w:w="2198"/>
        <w:gridCol w:w="2398"/>
        <w:gridCol w:w="2398"/>
        <w:gridCol w:w="2584"/>
        <w:gridCol w:w="14"/>
        <w:gridCol w:w="2597"/>
        <w:gridCol w:w="2799"/>
        <w:gridCol w:w="200"/>
      </w:tblGrid>
      <w:tr w:rsidR="00951EC4" w:rsidTr="00951EC4">
        <w:trPr>
          <w:gridAfter w:val="1"/>
          <w:wAfter w:w="200" w:type="dxa"/>
          <w:trHeight w:val="478"/>
        </w:trPr>
        <w:tc>
          <w:tcPr>
            <w:tcW w:w="2879" w:type="dxa"/>
            <w:shd w:val="clear" w:color="auto" w:fill="FFFFFF" w:themeFill="background1"/>
          </w:tcPr>
          <w:p w:rsidR="00951EC4" w:rsidRDefault="00951EC4" w:rsidP="00E33A3F"/>
        </w:tc>
        <w:tc>
          <w:tcPr>
            <w:tcW w:w="2398" w:type="dxa"/>
            <w:tcBorders>
              <w:bottom w:val="single" w:sz="2" w:space="0" w:color="auto"/>
            </w:tcBorders>
            <w:shd w:val="clear" w:color="auto" w:fill="FF0000"/>
          </w:tcPr>
          <w:p w:rsidR="00951EC4" w:rsidRPr="00E33A3F" w:rsidRDefault="00951EC4" w:rsidP="00E33A3F">
            <w:pPr>
              <w:rPr>
                <w:rFonts w:ascii="Century Gothic" w:hAnsi="Century Gothic"/>
                <w:b/>
                <w:color w:val="FFFFFF" w:themeColor="background1"/>
                <w:sz w:val="20"/>
                <w:szCs w:val="20"/>
              </w:rPr>
            </w:pPr>
          </w:p>
          <w:p w:rsidR="00951EC4" w:rsidRPr="00E33A3F" w:rsidRDefault="00951EC4" w:rsidP="00E33A3F">
            <w:pPr>
              <w:rPr>
                <w:rFonts w:ascii="Century Gothic" w:hAnsi="Century Gothic"/>
                <w:b/>
                <w:color w:val="FFFFFF" w:themeColor="background1"/>
                <w:sz w:val="20"/>
                <w:szCs w:val="20"/>
              </w:rPr>
            </w:pPr>
          </w:p>
          <w:p w:rsidR="00951EC4" w:rsidRPr="00E33A3F" w:rsidRDefault="00000DC3" w:rsidP="00E33A3F">
            <w:pPr>
              <w:rPr>
                <w:rFonts w:ascii="Century Gothic" w:hAnsi="Century Gothic"/>
                <w:b/>
                <w:color w:val="FFFFFF" w:themeColor="background1"/>
                <w:sz w:val="20"/>
                <w:szCs w:val="20"/>
              </w:rPr>
            </w:pPr>
            <w:r>
              <w:rPr>
                <w:rFonts w:ascii="Century Gothic" w:hAnsi="Century Gothic"/>
                <w:b/>
                <w:color w:val="FFFFFF" w:themeColor="background1"/>
                <w:sz w:val="20"/>
                <w:szCs w:val="20"/>
              </w:rPr>
              <w:t>EYFS</w:t>
            </w:r>
          </w:p>
        </w:tc>
        <w:tc>
          <w:tcPr>
            <w:tcW w:w="2198" w:type="dxa"/>
            <w:tcBorders>
              <w:bottom w:val="single" w:sz="2" w:space="0" w:color="auto"/>
            </w:tcBorders>
            <w:shd w:val="clear" w:color="auto" w:fill="FF0000"/>
          </w:tcPr>
          <w:p w:rsidR="00951EC4" w:rsidRPr="00E33A3F" w:rsidRDefault="00951EC4" w:rsidP="00E33A3F">
            <w:pPr>
              <w:rPr>
                <w:rFonts w:ascii="Century Gothic" w:hAnsi="Century Gothic"/>
                <w:b/>
                <w:color w:val="FFFFFF" w:themeColor="background1"/>
                <w:sz w:val="20"/>
                <w:szCs w:val="20"/>
              </w:rPr>
            </w:pPr>
          </w:p>
          <w:p w:rsidR="00951EC4" w:rsidRPr="00E33A3F" w:rsidRDefault="00951EC4" w:rsidP="00E33A3F">
            <w:pPr>
              <w:rPr>
                <w:rFonts w:ascii="Century Gothic" w:hAnsi="Century Gothic"/>
                <w:b/>
                <w:color w:val="FFFFFF" w:themeColor="background1"/>
                <w:sz w:val="20"/>
                <w:szCs w:val="20"/>
              </w:rPr>
            </w:pPr>
          </w:p>
          <w:p w:rsidR="00951EC4" w:rsidRPr="00E33A3F" w:rsidRDefault="00000DC3" w:rsidP="00E33A3F">
            <w:pPr>
              <w:rPr>
                <w:rFonts w:ascii="Century Gothic" w:hAnsi="Century Gothic"/>
                <w:b/>
                <w:color w:val="FFFFFF" w:themeColor="background1"/>
                <w:sz w:val="20"/>
                <w:szCs w:val="20"/>
              </w:rPr>
            </w:pPr>
            <w:r>
              <w:rPr>
                <w:rFonts w:ascii="Century Gothic" w:hAnsi="Century Gothic"/>
                <w:b/>
                <w:color w:val="FFFFFF" w:themeColor="background1"/>
                <w:sz w:val="20"/>
                <w:szCs w:val="20"/>
              </w:rPr>
              <w:t>Year 1</w:t>
            </w:r>
          </w:p>
        </w:tc>
        <w:tc>
          <w:tcPr>
            <w:tcW w:w="2398" w:type="dxa"/>
            <w:tcBorders>
              <w:bottom w:val="single" w:sz="2" w:space="0" w:color="auto"/>
            </w:tcBorders>
            <w:shd w:val="clear" w:color="auto" w:fill="FF0000"/>
          </w:tcPr>
          <w:p w:rsidR="00951EC4" w:rsidRPr="00E33A3F" w:rsidRDefault="00951EC4" w:rsidP="00E33A3F">
            <w:pPr>
              <w:rPr>
                <w:rFonts w:ascii="Century Gothic" w:hAnsi="Century Gothic"/>
                <w:b/>
                <w:color w:val="FFFFFF" w:themeColor="background1"/>
                <w:sz w:val="20"/>
                <w:szCs w:val="20"/>
              </w:rPr>
            </w:pPr>
          </w:p>
          <w:p w:rsidR="00951EC4" w:rsidRPr="00E33A3F" w:rsidRDefault="00951EC4" w:rsidP="00E33A3F">
            <w:pPr>
              <w:rPr>
                <w:rFonts w:ascii="Century Gothic" w:hAnsi="Century Gothic"/>
                <w:b/>
                <w:color w:val="FFFFFF" w:themeColor="background1"/>
                <w:sz w:val="20"/>
                <w:szCs w:val="20"/>
              </w:rPr>
            </w:pPr>
          </w:p>
          <w:p w:rsidR="00951EC4" w:rsidRPr="00E33A3F" w:rsidRDefault="00000DC3" w:rsidP="00E33A3F">
            <w:pPr>
              <w:rPr>
                <w:rFonts w:ascii="Century Gothic" w:hAnsi="Century Gothic"/>
                <w:b/>
                <w:color w:val="FFFFFF" w:themeColor="background1"/>
                <w:sz w:val="20"/>
                <w:szCs w:val="20"/>
              </w:rPr>
            </w:pPr>
            <w:r>
              <w:rPr>
                <w:rFonts w:ascii="Century Gothic" w:hAnsi="Century Gothic"/>
                <w:b/>
                <w:color w:val="FFFFFF" w:themeColor="background1"/>
                <w:sz w:val="20"/>
                <w:szCs w:val="20"/>
              </w:rPr>
              <w:t>Year 2</w:t>
            </w:r>
          </w:p>
        </w:tc>
        <w:tc>
          <w:tcPr>
            <w:tcW w:w="2398" w:type="dxa"/>
            <w:tcBorders>
              <w:bottom w:val="single" w:sz="2" w:space="0" w:color="auto"/>
            </w:tcBorders>
            <w:shd w:val="clear" w:color="auto" w:fill="FF0000"/>
          </w:tcPr>
          <w:p w:rsidR="00951EC4" w:rsidRPr="00E33A3F" w:rsidRDefault="00951EC4" w:rsidP="00E33A3F">
            <w:pPr>
              <w:rPr>
                <w:rFonts w:ascii="Century Gothic" w:hAnsi="Century Gothic"/>
                <w:b/>
                <w:color w:val="FFFFFF" w:themeColor="background1"/>
                <w:sz w:val="20"/>
                <w:szCs w:val="20"/>
              </w:rPr>
            </w:pPr>
          </w:p>
          <w:p w:rsidR="00951EC4" w:rsidRPr="00E33A3F" w:rsidRDefault="00951EC4" w:rsidP="00E33A3F">
            <w:pPr>
              <w:rPr>
                <w:rFonts w:ascii="Century Gothic" w:hAnsi="Century Gothic"/>
                <w:b/>
                <w:color w:val="FFFFFF" w:themeColor="background1"/>
                <w:sz w:val="20"/>
                <w:szCs w:val="20"/>
              </w:rPr>
            </w:pPr>
          </w:p>
          <w:p w:rsidR="00951EC4" w:rsidRPr="00E33A3F" w:rsidRDefault="00000DC3" w:rsidP="00E33A3F">
            <w:pPr>
              <w:rPr>
                <w:rFonts w:ascii="Century Gothic" w:hAnsi="Century Gothic"/>
                <w:b/>
                <w:color w:val="FFFFFF" w:themeColor="background1"/>
                <w:sz w:val="20"/>
                <w:szCs w:val="20"/>
              </w:rPr>
            </w:pPr>
            <w:r>
              <w:rPr>
                <w:rFonts w:ascii="Century Gothic" w:hAnsi="Century Gothic"/>
                <w:b/>
                <w:color w:val="FFFFFF" w:themeColor="background1"/>
                <w:sz w:val="20"/>
                <w:szCs w:val="20"/>
              </w:rPr>
              <w:t>Year 3</w:t>
            </w:r>
          </w:p>
        </w:tc>
        <w:tc>
          <w:tcPr>
            <w:tcW w:w="2598" w:type="dxa"/>
            <w:gridSpan w:val="2"/>
            <w:tcBorders>
              <w:bottom w:val="single" w:sz="2" w:space="0" w:color="auto"/>
            </w:tcBorders>
            <w:shd w:val="clear" w:color="auto" w:fill="FF0000"/>
          </w:tcPr>
          <w:p w:rsidR="00951EC4" w:rsidRPr="00E33A3F" w:rsidRDefault="00951EC4" w:rsidP="00E33A3F">
            <w:pPr>
              <w:rPr>
                <w:rFonts w:ascii="Century Gothic" w:hAnsi="Century Gothic"/>
                <w:b/>
                <w:color w:val="FFFFFF" w:themeColor="background1"/>
                <w:sz w:val="20"/>
                <w:szCs w:val="20"/>
              </w:rPr>
            </w:pPr>
          </w:p>
          <w:p w:rsidR="00951EC4" w:rsidRPr="00E33A3F" w:rsidRDefault="00951EC4" w:rsidP="00E33A3F">
            <w:pPr>
              <w:rPr>
                <w:rFonts w:ascii="Century Gothic" w:hAnsi="Century Gothic"/>
                <w:b/>
                <w:color w:val="FFFFFF" w:themeColor="background1"/>
                <w:sz w:val="20"/>
                <w:szCs w:val="20"/>
              </w:rPr>
            </w:pPr>
          </w:p>
          <w:p w:rsidR="00951EC4" w:rsidRPr="00E33A3F" w:rsidRDefault="00000DC3" w:rsidP="00E33A3F">
            <w:pPr>
              <w:rPr>
                <w:rFonts w:ascii="Century Gothic" w:hAnsi="Century Gothic"/>
                <w:b/>
                <w:color w:val="FFFFFF" w:themeColor="background1"/>
                <w:sz w:val="20"/>
                <w:szCs w:val="20"/>
              </w:rPr>
            </w:pPr>
            <w:r>
              <w:rPr>
                <w:rFonts w:ascii="Century Gothic" w:hAnsi="Century Gothic"/>
                <w:b/>
                <w:color w:val="FFFFFF" w:themeColor="background1"/>
                <w:sz w:val="20"/>
                <w:szCs w:val="20"/>
              </w:rPr>
              <w:t>Year 4</w:t>
            </w:r>
          </w:p>
        </w:tc>
        <w:tc>
          <w:tcPr>
            <w:tcW w:w="2597" w:type="dxa"/>
            <w:tcBorders>
              <w:bottom w:val="single" w:sz="2" w:space="0" w:color="auto"/>
            </w:tcBorders>
            <w:shd w:val="clear" w:color="auto" w:fill="FF0000"/>
          </w:tcPr>
          <w:p w:rsidR="00951EC4" w:rsidRPr="00E33A3F" w:rsidRDefault="00951EC4" w:rsidP="00E33A3F">
            <w:pPr>
              <w:rPr>
                <w:rFonts w:ascii="Century Gothic" w:hAnsi="Century Gothic"/>
                <w:b/>
                <w:color w:val="FFFFFF" w:themeColor="background1"/>
                <w:sz w:val="20"/>
                <w:szCs w:val="20"/>
              </w:rPr>
            </w:pPr>
          </w:p>
          <w:p w:rsidR="00951EC4" w:rsidRPr="00E33A3F" w:rsidRDefault="00951EC4" w:rsidP="00E33A3F">
            <w:pPr>
              <w:rPr>
                <w:rFonts w:ascii="Century Gothic" w:hAnsi="Century Gothic"/>
                <w:b/>
                <w:color w:val="FFFFFF" w:themeColor="background1"/>
                <w:sz w:val="20"/>
                <w:szCs w:val="20"/>
              </w:rPr>
            </w:pPr>
          </w:p>
          <w:p w:rsidR="00951EC4" w:rsidRPr="00E33A3F" w:rsidRDefault="00000DC3" w:rsidP="00E33A3F">
            <w:pPr>
              <w:rPr>
                <w:rFonts w:ascii="Century Gothic" w:hAnsi="Century Gothic"/>
                <w:b/>
                <w:color w:val="FFFFFF" w:themeColor="background1"/>
                <w:sz w:val="20"/>
                <w:szCs w:val="20"/>
              </w:rPr>
            </w:pPr>
            <w:r>
              <w:rPr>
                <w:rFonts w:ascii="Century Gothic" w:hAnsi="Century Gothic"/>
                <w:b/>
                <w:color w:val="FFFFFF" w:themeColor="background1"/>
                <w:sz w:val="20"/>
                <w:szCs w:val="20"/>
              </w:rPr>
              <w:t>Year 5</w:t>
            </w:r>
          </w:p>
        </w:tc>
        <w:tc>
          <w:tcPr>
            <w:tcW w:w="2799" w:type="dxa"/>
            <w:tcBorders>
              <w:bottom w:val="single" w:sz="2" w:space="0" w:color="auto"/>
            </w:tcBorders>
            <w:shd w:val="clear" w:color="auto" w:fill="FF0000"/>
          </w:tcPr>
          <w:p w:rsidR="00951EC4" w:rsidRPr="00E33A3F" w:rsidRDefault="00951EC4" w:rsidP="00E33A3F">
            <w:pPr>
              <w:rPr>
                <w:rFonts w:ascii="Century Gothic" w:hAnsi="Century Gothic"/>
                <w:b/>
                <w:color w:val="FFFFFF" w:themeColor="background1"/>
                <w:sz w:val="20"/>
                <w:szCs w:val="20"/>
              </w:rPr>
            </w:pPr>
          </w:p>
          <w:p w:rsidR="00951EC4" w:rsidRPr="00E33A3F" w:rsidRDefault="00951EC4" w:rsidP="00E33A3F">
            <w:pPr>
              <w:rPr>
                <w:rFonts w:ascii="Century Gothic" w:hAnsi="Century Gothic"/>
                <w:b/>
                <w:color w:val="FFFFFF" w:themeColor="background1"/>
                <w:sz w:val="20"/>
                <w:szCs w:val="20"/>
              </w:rPr>
            </w:pPr>
          </w:p>
          <w:p w:rsidR="00951EC4" w:rsidRPr="00E33A3F" w:rsidRDefault="00000DC3" w:rsidP="00E33A3F">
            <w:pPr>
              <w:rPr>
                <w:rFonts w:ascii="Century Gothic" w:hAnsi="Century Gothic"/>
                <w:b/>
                <w:color w:val="FFFFFF" w:themeColor="background1"/>
                <w:sz w:val="20"/>
                <w:szCs w:val="20"/>
              </w:rPr>
            </w:pPr>
            <w:r>
              <w:rPr>
                <w:rFonts w:ascii="Century Gothic" w:hAnsi="Century Gothic"/>
                <w:b/>
                <w:color w:val="FFFFFF" w:themeColor="background1"/>
                <w:sz w:val="20"/>
                <w:szCs w:val="20"/>
              </w:rPr>
              <w:t>Year 6</w:t>
            </w:r>
          </w:p>
        </w:tc>
      </w:tr>
      <w:tr w:rsidR="00FB3FC3" w:rsidRPr="00C05DA8" w:rsidTr="00001E1B">
        <w:trPr>
          <w:trHeight w:val="954"/>
        </w:trPr>
        <w:tc>
          <w:tcPr>
            <w:tcW w:w="2879" w:type="dxa"/>
            <w:tcBorders>
              <w:right w:val="single" w:sz="4" w:space="0" w:color="auto"/>
            </w:tcBorders>
            <w:shd w:val="clear" w:color="auto" w:fill="FF0000"/>
          </w:tcPr>
          <w:p w:rsidR="00FB3FC3" w:rsidRPr="00C05DA8" w:rsidRDefault="00FB3FC3" w:rsidP="00E33A3F">
            <w:pPr>
              <w:rPr>
                <w:rFonts w:cs="TT89o00"/>
                <w:b/>
                <w:color w:val="FFFFFF" w:themeColor="background1"/>
                <w:sz w:val="18"/>
                <w:szCs w:val="18"/>
              </w:rPr>
            </w:pPr>
            <w:r w:rsidRPr="00C05DA8">
              <w:rPr>
                <w:rFonts w:cs="TT89o00"/>
                <w:b/>
                <w:color w:val="FFFFFF" w:themeColor="background1"/>
                <w:sz w:val="18"/>
                <w:szCs w:val="18"/>
              </w:rPr>
              <w:t xml:space="preserve">WORD MEANING </w:t>
            </w:r>
          </w:p>
          <w:p w:rsidR="00FB3FC3" w:rsidRPr="00C05DA8" w:rsidRDefault="00FB3FC3" w:rsidP="00E33A3F">
            <w:pPr>
              <w:rPr>
                <w:rFonts w:cs="TT89o00"/>
                <w:b/>
                <w:color w:val="FFFFFF" w:themeColor="background1"/>
                <w:sz w:val="18"/>
                <w:szCs w:val="18"/>
              </w:rPr>
            </w:pPr>
            <w:r w:rsidRPr="00C05DA8">
              <w:rPr>
                <w:noProof/>
                <w:sz w:val="18"/>
                <w:szCs w:val="18"/>
                <w:lang w:eastAsia="en-GB"/>
              </w:rPr>
              <w:drawing>
                <wp:anchor distT="0" distB="0" distL="114300" distR="114300" simplePos="0" relativeHeight="251695104" behindDoc="0" locked="0" layoutInCell="1" allowOverlap="1" wp14:anchorId="3EE47D04" wp14:editId="5E9CC7AF">
                  <wp:simplePos x="0" y="0"/>
                  <wp:positionH relativeFrom="column">
                    <wp:posOffset>516775</wp:posOffset>
                  </wp:positionH>
                  <wp:positionV relativeFrom="paragraph">
                    <wp:posOffset>222019</wp:posOffset>
                  </wp:positionV>
                  <wp:extent cx="740591" cy="868240"/>
                  <wp:effectExtent l="0" t="0" r="2540" b="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743784" cy="871983"/>
                          </a:xfrm>
                          <a:prstGeom prst="rect">
                            <a:avLst/>
                          </a:prstGeom>
                        </pic:spPr>
                      </pic:pic>
                    </a:graphicData>
                  </a:graphic>
                  <wp14:sizeRelH relativeFrom="page">
                    <wp14:pctWidth>0</wp14:pctWidth>
                  </wp14:sizeRelH>
                  <wp14:sizeRelV relativeFrom="page">
                    <wp14:pctHeight>0</wp14:pctHeight>
                  </wp14:sizeRelV>
                </wp:anchor>
              </w:drawing>
            </w:r>
            <w:r w:rsidRPr="00C05DA8">
              <w:rPr>
                <w:rFonts w:cs="TT89o00"/>
                <w:b/>
                <w:color w:val="FFFFFF" w:themeColor="background1"/>
                <w:sz w:val="18"/>
                <w:szCs w:val="18"/>
              </w:rPr>
              <w:t xml:space="preserve">Secret Agent W. Meaning </w:t>
            </w:r>
            <w:r w:rsidRPr="00C05DA8">
              <w:rPr>
                <w:noProof/>
                <w:sz w:val="18"/>
                <w:szCs w:val="18"/>
                <w:lang w:eastAsia="en-GB"/>
              </w:rPr>
              <w:t xml:space="preserve"> </w:t>
            </w:r>
          </w:p>
        </w:tc>
        <w:tc>
          <w:tcPr>
            <w:tcW w:w="2398" w:type="dxa"/>
            <w:tcBorders>
              <w:top w:val="single" w:sz="2" w:space="0" w:color="auto"/>
              <w:left w:val="single" w:sz="4" w:space="0" w:color="auto"/>
              <w:bottom w:val="single" w:sz="2" w:space="0" w:color="auto"/>
              <w:right w:val="single" w:sz="2" w:space="0" w:color="auto"/>
            </w:tcBorders>
            <w:shd w:val="clear" w:color="auto" w:fill="FFFFFF" w:themeFill="background1"/>
          </w:tcPr>
          <w:p w:rsidR="00863DD4" w:rsidRDefault="00863DD4" w:rsidP="00863DD4">
            <w:pPr>
              <w:autoSpaceDE w:val="0"/>
              <w:autoSpaceDN w:val="0"/>
              <w:adjustRightInd w:val="0"/>
              <w:rPr>
                <w:rFonts w:cstheme="minorHAnsi"/>
                <w:sz w:val="18"/>
                <w:szCs w:val="18"/>
              </w:rPr>
            </w:pPr>
            <w:r w:rsidRPr="00863DD4">
              <w:rPr>
                <w:rFonts w:cstheme="minorHAnsi"/>
                <w:sz w:val="18"/>
                <w:szCs w:val="18"/>
              </w:rPr>
              <w:t>Learn new vocabulary</w:t>
            </w:r>
          </w:p>
          <w:p w:rsidR="00863DD4" w:rsidRPr="00863DD4" w:rsidRDefault="00863DD4" w:rsidP="00863DD4">
            <w:pPr>
              <w:autoSpaceDE w:val="0"/>
              <w:autoSpaceDN w:val="0"/>
              <w:adjustRightInd w:val="0"/>
              <w:rPr>
                <w:rFonts w:cstheme="minorHAnsi"/>
                <w:sz w:val="18"/>
                <w:szCs w:val="18"/>
              </w:rPr>
            </w:pPr>
          </w:p>
          <w:p w:rsidR="00863DD4" w:rsidRDefault="00863DD4" w:rsidP="00863DD4">
            <w:pPr>
              <w:autoSpaceDE w:val="0"/>
              <w:autoSpaceDN w:val="0"/>
              <w:adjustRightInd w:val="0"/>
              <w:rPr>
                <w:rFonts w:cstheme="minorHAnsi"/>
                <w:sz w:val="18"/>
                <w:szCs w:val="18"/>
              </w:rPr>
            </w:pPr>
            <w:r w:rsidRPr="00863DD4">
              <w:rPr>
                <w:rFonts w:cstheme="minorHAnsi"/>
                <w:sz w:val="18"/>
                <w:szCs w:val="18"/>
              </w:rPr>
              <w:t>Use new vocabulary through the day</w:t>
            </w:r>
          </w:p>
          <w:p w:rsidR="00863DD4" w:rsidRPr="00863DD4" w:rsidRDefault="00863DD4" w:rsidP="00863DD4">
            <w:pPr>
              <w:autoSpaceDE w:val="0"/>
              <w:autoSpaceDN w:val="0"/>
              <w:adjustRightInd w:val="0"/>
              <w:rPr>
                <w:rFonts w:cstheme="minorHAnsi"/>
                <w:sz w:val="18"/>
                <w:szCs w:val="18"/>
              </w:rPr>
            </w:pPr>
          </w:p>
          <w:p w:rsidR="00863DD4" w:rsidRPr="00863DD4" w:rsidRDefault="00863DD4" w:rsidP="00863DD4">
            <w:pPr>
              <w:rPr>
                <w:rFonts w:cstheme="minorHAnsi"/>
                <w:sz w:val="18"/>
                <w:szCs w:val="18"/>
              </w:rPr>
            </w:pPr>
            <w:r w:rsidRPr="00863DD4">
              <w:rPr>
                <w:rFonts w:cstheme="minorHAnsi"/>
                <w:sz w:val="18"/>
                <w:szCs w:val="18"/>
              </w:rPr>
              <w:t>Use new vocabulary in different contexts.</w:t>
            </w:r>
          </w:p>
          <w:p w:rsidR="00863DD4" w:rsidRPr="00863DD4" w:rsidRDefault="00863DD4" w:rsidP="00863DD4">
            <w:pPr>
              <w:pStyle w:val="ListParagraph"/>
              <w:autoSpaceDE w:val="0"/>
              <w:autoSpaceDN w:val="0"/>
              <w:adjustRightInd w:val="0"/>
              <w:spacing w:after="200" w:line="276" w:lineRule="auto"/>
              <w:ind w:left="360"/>
              <w:rPr>
                <w:rFonts w:cstheme="minorHAnsi"/>
                <w:sz w:val="18"/>
                <w:szCs w:val="18"/>
              </w:rPr>
            </w:pPr>
          </w:p>
          <w:p w:rsidR="00FB3FC3" w:rsidRPr="00C05DA8" w:rsidRDefault="00FB3FC3" w:rsidP="0047126D">
            <w:pPr>
              <w:rPr>
                <w:sz w:val="18"/>
                <w:szCs w:val="18"/>
              </w:rPr>
            </w:pPr>
          </w:p>
          <w:p w:rsidR="00FB3FC3" w:rsidRPr="00C05DA8" w:rsidRDefault="00FB3FC3" w:rsidP="0047126D">
            <w:pPr>
              <w:rPr>
                <w:sz w:val="18"/>
                <w:szCs w:val="18"/>
              </w:rPr>
            </w:pPr>
          </w:p>
          <w:p w:rsidR="00FB3FC3" w:rsidRPr="00C05DA8" w:rsidRDefault="00FB3FC3" w:rsidP="0047126D">
            <w:pPr>
              <w:rPr>
                <w:sz w:val="18"/>
                <w:szCs w:val="18"/>
              </w:rPr>
            </w:pPr>
          </w:p>
          <w:p w:rsidR="00FB3FC3" w:rsidRPr="00C05DA8" w:rsidRDefault="00FB3FC3" w:rsidP="0047126D">
            <w:pPr>
              <w:rPr>
                <w:sz w:val="18"/>
                <w:szCs w:val="18"/>
              </w:rPr>
            </w:pPr>
          </w:p>
          <w:p w:rsidR="00FB3FC3" w:rsidRPr="00C05DA8" w:rsidRDefault="00FB3FC3" w:rsidP="0047126D">
            <w:pPr>
              <w:rPr>
                <w:sz w:val="18"/>
                <w:szCs w:val="18"/>
              </w:rPr>
            </w:pPr>
          </w:p>
          <w:p w:rsidR="00FB3FC3" w:rsidRPr="00C05DA8" w:rsidRDefault="00FB3FC3" w:rsidP="0047126D">
            <w:pPr>
              <w:rPr>
                <w:sz w:val="18"/>
                <w:szCs w:val="18"/>
              </w:rPr>
            </w:pPr>
          </w:p>
          <w:p w:rsidR="00FB3FC3" w:rsidRPr="00C05DA8" w:rsidRDefault="00FB3FC3" w:rsidP="0047126D">
            <w:pPr>
              <w:rPr>
                <w:sz w:val="18"/>
                <w:szCs w:val="18"/>
              </w:rPr>
            </w:pPr>
          </w:p>
          <w:p w:rsidR="00FB3FC3" w:rsidRPr="00C05DA8" w:rsidRDefault="00FB3FC3" w:rsidP="0047126D">
            <w:pPr>
              <w:rPr>
                <w:sz w:val="18"/>
                <w:szCs w:val="18"/>
              </w:rPr>
            </w:pPr>
          </w:p>
          <w:p w:rsidR="00FB3FC3" w:rsidRPr="00C05DA8" w:rsidRDefault="00FB3FC3" w:rsidP="0047126D">
            <w:pPr>
              <w:rPr>
                <w:sz w:val="18"/>
                <w:szCs w:val="18"/>
              </w:rPr>
            </w:pPr>
          </w:p>
          <w:p w:rsidR="00FB3FC3" w:rsidRPr="00C05DA8" w:rsidRDefault="00FB3FC3" w:rsidP="0047126D">
            <w:pPr>
              <w:rPr>
                <w:sz w:val="18"/>
                <w:szCs w:val="18"/>
              </w:rPr>
            </w:pPr>
          </w:p>
          <w:p w:rsidR="00FB3FC3" w:rsidRPr="00C05DA8" w:rsidRDefault="00FB3FC3" w:rsidP="0047126D">
            <w:pPr>
              <w:rPr>
                <w:sz w:val="18"/>
                <w:szCs w:val="18"/>
              </w:rPr>
            </w:pPr>
          </w:p>
          <w:p w:rsidR="00FB3FC3" w:rsidRPr="00C05DA8" w:rsidRDefault="00FB3FC3" w:rsidP="0047126D">
            <w:pPr>
              <w:rPr>
                <w:sz w:val="18"/>
                <w:szCs w:val="18"/>
              </w:rPr>
            </w:pPr>
          </w:p>
          <w:p w:rsidR="00FB3FC3" w:rsidRPr="00C05DA8" w:rsidRDefault="00FB3FC3" w:rsidP="0047126D">
            <w:pPr>
              <w:rPr>
                <w:sz w:val="18"/>
                <w:szCs w:val="18"/>
              </w:rPr>
            </w:pPr>
          </w:p>
          <w:p w:rsidR="00FB3FC3" w:rsidRPr="00C05DA8" w:rsidRDefault="00FB3FC3" w:rsidP="0047126D">
            <w:pPr>
              <w:rPr>
                <w:sz w:val="18"/>
                <w:szCs w:val="18"/>
              </w:rPr>
            </w:pPr>
          </w:p>
        </w:tc>
        <w:tc>
          <w:tcPr>
            <w:tcW w:w="2198" w:type="dxa"/>
            <w:tcBorders>
              <w:top w:val="single" w:sz="2" w:space="0" w:color="auto"/>
              <w:left w:val="single" w:sz="2" w:space="0" w:color="auto"/>
              <w:bottom w:val="single" w:sz="2" w:space="0" w:color="auto"/>
              <w:right w:val="single" w:sz="2" w:space="0" w:color="auto"/>
            </w:tcBorders>
            <w:shd w:val="clear" w:color="auto" w:fill="FFFFFF" w:themeFill="background1"/>
          </w:tcPr>
          <w:p w:rsidR="00FB3FC3" w:rsidRPr="00C05DA8" w:rsidRDefault="003476AF" w:rsidP="0059051A">
            <w:pPr>
              <w:rPr>
                <w:sz w:val="18"/>
                <w:szCs w:val="18"/>
              </w:rPr>
            </w:pPr>
            <w:r>
              <w:rPr>
                <w:sz w:val="18"/>
                <w:szCs w:val="18"/>
              </w:rPr>
              <w:t xml:space="preserve">Apply </w:t>
            </w:r>
            <w:r w:rsidR="00FB3FC3" w:rsidRPr="00C05DA8">
              <w:rPr>
                <w:sz w:val="18"/>
                <w:szCs w:val="18"/>
              </w:rPr>
              <w:t xml:space="preserve">phonic knowledge and skills as the root to decode words. </w:t>
            </w:r>
          </w:p>
          <w:p w:rsidR="00FB3FC3" w:rsidRPr="00C05DA8" w:rsidRDefault="00FB3FC3" w:rsidP="00F30BF1">
            <w:pPr>
              <w:rPr>
                <w:sz w:val="18"/>
                <w:szCs w:val="18"/>
              </w:rPr>
            </w:pPr>
          </w:p>
          <w:p w:rsidR="00FB3FC3" w:rsidRPr="00C05DA8" w:rsidRDefault="003476AF" w:rsidP="003476AF">
            <w:pPr>
              <w:rPr>
                <w:sz w:val="18"/>
                <w:szCs w:val="18"/>
              </w:rPr>
            </w:pPr>
            <w:r>
              <w:rPr>
                <w:sz w:val="18"/>
                <w:szCs w:val="18"/>
              </w:rPr>
              <w:t xml:space="preserve">Discuss </w:t>
            </w:r>
            <w:r w:rsidR="00FB3FC3" w:rsidRPr="00C05DA8">
              <w:rPr>
                <w:sz w:val="18"/>
                <w:szCs w:val="18"/>
              </w:rPr>
              <w:t>word meanings, linking new meanings to those already known.</w:t>
            </w:r>
          </w:p>
        </w:tc>
        <w:tc>
          <w:tcPr>
            <w:tcW w:w="2398" w:type="dxa"/>
            <w:tcBorders>
              <w:top w:val="single" w:sz="2" w:space="0" w:color="auto"/>
              <w:left w:val="single" w:sz="2" w:space="0" w:color="auto"/>
              <w:bottom w:val="single" w:sz="2" w:space="0" w:color="auto"/>
              <w:right w:val="single" w:sz="2" w:space="0" w:color="auto"/>
            </w:tcBorders>
            <w:shd w:val="clear" w:color="auto" w:fill="FFFFFF" w:themeFill="background1"/>
          </w:tcPr>
          <w:p w:rsidR="00FB3FC3" w:rsidRPr="00C05DA8" w:rsidRDefault="004C4784" w:rsidP="00000DC3">
            <w:pPr>
              <w:rPr>
                <w:sz w:val="18"/>
                <w:szCs w:val="18"/>
              </w:rPr>
            </w:pPr>
            <w:r>
              <w:rPr>
                <w:sz w:val="18"/>
                <w:szCs w:val="18"/>
              </w:rPr>
              <w:t>Children</w:t>
            </w:r>
            <w:r w:rsidR="00FB3FC3" w:rsidRPr="00C05DA8">
              <w:rPr>
                <w:sz w:val="18"/>
                <w:szCs w:val="18"/>
              </w:rPr>
              <w:t xml:space="preserve"> continue to apply phonic knowledge &amp; skills as the route to decode words until automatic decoding is embedded &amp; fluent.</w:t>
            </w:r>
          </w:p>
          <w:p w:rsidR="00FB3FC3" w:rsidRPr="00C05DA8" w:rsidRDefault="00FB3FC3" w:rsidP="00C720FB">
            <w:pPr>
              <w:rPr>
                <w:sz w:val="18"/>
                <w:szCs w:val="18"/>
              </w:rPr>
            </w:pPr>
          </w:p>
          <w:p w:rsidR="00FB3FC3" w:rsidRPr="00C05DA8" w:rsidRDefault="004C4784" w:rsidP="00C720FB">
            <w:pPr>
              <w:rPr>
                <w:sz w:val="18"/>
                <w:szCs w:val="18"/>
              </w:rPr>
            </w:pPr>
            <w:r>
              <w:rPr>
                <w:sz w:val="18"/>
                <w:szCs w:val="18"/>
              </w:rPr>
              <w:t>Children</w:t>
            </w:r>
            <w:r w:rsidRPr="00C05DA8">
              <w:rPr>
                <w:sz w:val="18"/>
                <w:szCs w:val="18"/>
              </w:rPr>
              <w:t xml:space="preserve"> </w:t>
            </w:r>
            <w:r w:rsidR="00FB3FC3" w:rsidRPr="00C05DA8">
              <w:rPr>
                <w:sz w:val="18"/>
                <w:szCs w:val="18"/>
              </w:rPr>
              <w:t>spot if a word has been read wrongly by following the sense of the text.</w:t>
            </w:r>
          </w:p>
          <w:p w:rsidR="00FB3FC3" w:rsidRPr="00C05DA8" w:rsidRDefault="00FB3FC3" w:rsidP="00C720FB">
            <w:pPr>
              <w:rPr>
                <w:sz w:val="18"/>
                <w:szCs w:val="18"/>
              </w:rPr>
            </w:pPr>
          </w:p>
          <w:p w:rsidR="00FB3FC3" w:rsidRPr="00C05DA8" w:rsidRDefault="004C4784" w:rsidP="00C720FB">
            <w:pPr>
              <w:rPr>
                <w:sz w:val="18"/>
                <w:szCs w:val="18"/>
              </w:rPr>
            </w:pPr>
            <w:r>
              <w:rPr>
                <w:sz w:val="18"/>
                <w:szCs w:val="18"/>
              </w:rPr>
              <w:t>Children</w:t>
            </w:r>
            <w:r w:rsidRPr="00C05DA8">
              <w:rPr>
                <w:sz w:val="18"/>
                <w:szCs w:val="18"/>
              </w:rPr>
              <w:t xml:space="preserve"> </w:t>
            </w:r>
            <w:r w:rsidR="00FB3FC3" w:rsidRPr="00C05DA8">
              <w:rPr>
                <w:sz w:val="18"/>
                <w:szCs w:val="18"/>
              </w:rPr>
              <w:t>discuss &amp; clarify meanings of words, linking new meanings to known vocabulary.</w:t>
            </w:r>
          </w:p>
          <w:p w:rsidR="0022571C" w:rsidRPr="00C05DA8" w:rsidRDefault="0022571C" w:rsidP="00C720FB">
            <w:pPr>
              <w:rPr>
                <w:sz w:val="18"/>
                <w:szCs w:val="18"/>
              </w:rPr>
            </w:pPr>
          </w:p>
          <w:p w:rsidR="0022571C" w:rsidRPr="00C05DA8" w:rsidRDefault="0022571C" w:rsidP="00C720FB">
            <w:pPr>
              <w:rPr>
                <w:sz w:val="18"/>
                <w:szCs w:val="18"/>
              </w:rPr>
            </w:pPr>
            <w:r w:rsidRPr="00C05DA8">
              <w:rPr>
                <w:sz w:val="18"/>
                <w:szCs w:val="18"/>
              </w:rPr>
              <w:t>Recognising simple recurring literary language in stories and poetry.</w:t>
            </w:r>
          </w:p>
          <w:p w:rsidR="0022571C" w:rsidRPr="00C05DA8" w:rsidRDefault="0022571C" w:rsidP="00C720FB">
            <w:pPr>
              <w:rPr>
                <w:sz w:val="18"/>
                <w:szCs w:val="18"/>
              </w:rPr>
            </w:pPr>
          </w:p>
          <w:p w:rsidR="0022571C" w:rsidRPr="00C05DA8" w:rsidRDefault="0022571C" w:rsidP="00C720FB">
            <w:pPr>
              <w:rPr>
                <w:sz w:val="18"/>
                <w:szCs w:val="18"/>
              </w:rPr>
            </w:pPr>
            <w:r w:rsidRPr="00C05DA8">
              <w:rPr>
                <w:sz w:val="18"/>
                <w:szCs w:val="18"/>
              </w:rPr>
              <w:t>Discussing their favourite words and phrases</w:t>
            </w:r>
            <w:r w:rsidR="00013F54">
              <w:rPr>
                <w:sz w:val="18"/>
                <w:szCs w:val="18"/>
              </w:rPr>
              <w:t>.</w:t>
            </w:r>
          </w:p>
        </w:tc>
        <w:tc>
          <w:tcPr>
            <w:tcW w:w="4996" w:type="dxa"/>
            <w:gridSpan w:val="3"/>
            <w:tcBorders>
              <w:top w:val="single" w:sz="2" w:space="0" w:color="auto"/>
              <w:left w:val="single" w:sz="2" w:space="0" w:color="auto"/>
              <w:bottom w:val="single" w:sz="2" w:space="0" w:color="auto"/>
              <w:right w:val="single" w:sz="2" w:space="0" w:color="auto"/>
            </w:tcBorders>
            <w:shd w:val="clear" w:color="auto" w:fill="FFFFFF" w:themeFill="background1"/>
          </w:tcPr>
          <w:p w:rsidR="00A90FC4" w:rsidRPr="00C05DA8" w:rsidRDefault="00A90FC4" w:rsidP="00A90FC4">
            <w:pPr>
              <w:autoSpaceDE w:val="0"/>
              <w:autoSpaceDN w:val="0"/>
              <w:adjustRightInd w:val="0"/>
              <w:contextualSpacing/>
              <w:rPr>
                <w:sz w:val="18"/>
                <w:szCs w:val="18"/>
              </w:rPr>
            </w:pPr>
            <w:r w:rsidRPr="00C05DA8">
              <w:rPr>
                <w:sz w:val="18"/>
                <w:szCs w:val="18"/>
              </w:rPr>
              <w:t>Apply their growing knowledge of root words, prefixes and suffixes (etymology and morphology) to understand the meaning of new words they meet.</w:t>
            </w:r>
          </w:p>
          <w:p w:rsidR="00013F54" w:rsidRDefault="00013F54" w:rsidP="00A90FC4">
            <w:pPr>
              <w:autoSpaceDE w:val="0"/>
              <w:autoSpaceDN w:val="0"/>
              <w:adjustRightInd w:val="0"/>
              <w:spacing w:after="200" w:line="276" w:lineRule="auto"/>
              <w:contextualSpacing/>
              <w:rPr>
                <w:sz w:val="18"/>
                <w:szCs w:val="18"/>
              </w:rPr>
            </w:pPr>
          </w:p>
          <w:p w:rsidR="00721B6D" w:rsidRPr="00C05DA8" w:rsidRDefault="00A90FC4" w:rsidP="00A90FC4">
            <w:pPr>
              <w:autoSpaceDE w:val="0"/>
              <w:autoSpaceDN w:val="0"/>
              <w:adjustRightInd w:val="0"/>
              <w:spacing w:after="200" w:line="276" w:lineRule="auto"/>
              <w:contextualSpacing/>
              <w:rPr>
                <w:sz w:val="18"/>
                <w:szCs w:val="18"/>
              </w:rPr>
            </w:pPr>
            <w:r w:rsidRPr="00C05DA8">
              <w:rPr>
                <w:sz w:val="18"/>
                <w:szCs w:val="18"/>
              </w:rPr>
              <w:t>Read further exception words, noting the</w:t>
            </w:r>
            <w:r w:rsidR="00013F54">
              <w:rPr>
                <w:sz w:val="18"/>
                <w:szCs w:val="18"/>
              </w:rPr>
              <w:t xml:space="preserve"> unusual </w:t>
            </w:r>
            <w:r w:rsidRPr="00C05DA8">
              <w:rPr>
                <w:sz w:val="18"/>
                <w:szCs w:val="18"/>
              </w:rPr>
              <w:t>correspondences between spelling and sound, and where these occur in the word.</w:t>
            </w:r>
          </w:p>
          <w:p w:rsidR="00721B6D" w:rsidRPr="00C05DA8" w:rsidRDefault="00721B6D" w:rsidP="00721B6D">
            <w:pPr>
              <w:rPr>
                <w:sz w:val="18"/>
                <w:szCs w:val="18"/>
              </w:rPr>
            </w:pPr>
          </w:p>
          <w:p w:rsidR="00721B6D" w:rsidRPr="00C05DA8" w:rsidRDefault="00721B6D" w:rsidP="00721B6D">
            <w:pPr>
              <w:rPr>
                <w:sz w:val="18"/>
                <w:szCs w:val="18"/>
              </w:rPr>
            </w:pPr>
          </w:p>
          <w:p w:rsidR="00721B6D" w:rsidRPr="00C05DA8" w:rsidRDefault="00721B6D" w:rsidP="00721B6D">
            <w:pPr>
              <w:rPr>
                <w:sz w:val="18"/>
                <w:szCs w:val="18"/>
              </w:rPr>
            </w:pPr>
            <w:r w:rsidRPr="00C05DA8">
              <w:rPr>
                <w:sz w:val="18"/>
                <w:szCs w:val="18"/>
              </w:rPr>
              <w:t>Using dictionaries to check the meaning of words that they have read.</w:t>
            </w:r>
          </w:p>
          <w:p w:rsidR="00721B6D" w:rsidRPr="00C05DA8" w:rsidRDefault="00721B6D" w:rsidP="00721B6D">
            <w:pPr>
              <w:rPr>
                <w:sz w:val="18"/>
                <w:szCs w:val="18"/>
              </w:rPr>
            </w:pPr>
          </w:p>
          <w:p w:rsidR="00721B6D" w:rsidRPr="00C05DA8" w:rsidRDefault="00F15F2A" w:rsidP="00721B6D">
            <w:pPr>
              <w:rPr>
                <w:sz w:val="18"/>
                <w:szCs w:val="18"/>
              </w:rPr>
            </w:pPr>
            <w:r w:rsidRPr="00C05DA8">
              <w:rPr>
                <w:sz w:val="18"/>
                <w:szCs w:val="18"/>
              </w:rPr>
              <w:t>U</w:t>
            </w:r>
            <w:r w:rsidR="00721B6D" w:rsidRPr="00C05DA8">
              <w:rPr>
                <w:sz w:val="18"/>
                <w:szCs w:val="18"/>
              </w:rPr>
              <w:t>nderstand what they read, in books they can read independently, by:</w:t>
            </w:r>
          </w:p>
          <w:p w:rsidR="00721B6D" w:rsidRPr="00C05DA8" w:rsidRDefault="00F15F2A" w:rsidP="00721B6D">
            <w:pPr>
              <w:rPr>
                <w:sz w:val="18"/>
                <w:szCs w:val="18"/>
              </w:rPr>
            </w:pPr>
            <w:r w:rsidRPr="00C05DA8">
              <w:rPr>
                <w:sz w:val="18"/>
                <w:szCs w:val="18"/>
              </w:rPr>
              <w:t>C</w:t>
            </w:r>
            <w:r w:rsidR="00721B6D" w:rsidRPr="00C05DA8">
              <w:rPr>
                <w:sz w:val="18"/>
                <w:szCs w:val="18"/>
              </w:rPr>
              <w:t>hecking that the text makes sense to them, discussing their understanding, and explaining the meaning of words in context</w:t>
            </w:r>
          </w:p>
          <w:p w:rsidR="00FB3FC3" w:rsidRPr="00C05DA8" w:rsidRDefault="00FB3FC3" w:rsidP="00721B6D">
            <w:pPr>
              <w:rPr>
                <w:sz w:val="18"/>
                <w:szCs w:val="18"/>
              </w:rPr>
            </w:pPr>
          </w:p>
        </w:tc>
        <w:tc>
          <w:tcPr>
            <w:tcW w:w="5596" w:type="dxa"/>
            <w:gridSpan w:val="3"/>
            <w:tcBorders>
              <w:top w:val="single" w:sz="2" w:space="0" w:color="auto"/>
              <w:left w:val="single" w:sz="2" w:space="0" w:color="auto"/>
              <w:bottom w:val="single" w:sz="2" w:space="0" w:color="auto"/>
              <w:right w:val="single" w:sz="2" w:space="0" w:color="auto"/>
            </w:tcBorders>
            <w:shd w:val="clear" w:color="auto" w:fill="FFFFFF" w:themeFill="background1"/>
          </w:tcPr>
          <w:p w:rsidR="00C05DA8" w:rsidRPr="00C05DA8" w:rsidRDefault="00F15F2A" w:rsidP="00E33A3F">
            <w:pPr>
              <w:rPr>
                <w:sz w:val="18"/>
                <w:szCs w:val="18"/>
              </w:rPr>
            </w:pPr>
            <w:r w:rsidRPr="00C05DA8">
              <w:rPr>
                <w:sz w:val="18"/>
                <w:szCs w:val="18"/>
              </w:rPr>
              <w:t>Apply their growing knowledge of root words, prefixes and suffixes (morphology and etymology), as listed in English appendix 1, both to read aloud and to understand the meaning of new words that they meet</w:t>
            </w:r>
            <w:r w:rsidR="00780BF8" w:rsidRPr="00C05DA8">
              <w:rPr>
                <w:sz w:val="18"/>
                <w:szCs w:val="18"/>
              </w:rPr>
              <w:t>.</w:t>
            </w:r>
          </w:p>
          <w:p w:rsidR="00C05DA8" w:rsidRPr="00C05DA8" w:rsidRDefault="00C05DA8" w:rsidP="00C05DA8">
            <w:pPr>
              <w:rPr>
                <w:sz w:val="18"/>
                <w:szCs w:val="18"/>
              </w:rPr>
            </w:pPr>
          </w:p>
          <w:p w:rsidR="00C05DA8" w:rsidRPr="00C05DA8" w:rsidRDefault="00C05DA8" w:rsidP="00C05DA8">
            <w:pPr>
              <w:rPr>
                <w:sz w:val="18"/>
                <w:szCs w:val="18"/>
              </w:rPr>
            </w:pPr>
          </w:p>
          <w:p w:rsidR="00C05DA8" w:rsidRPr="00C05DA8" w:rsidRDefault="00013F54" w:rsidP="00C05DA8">
            <w:pPr>
              <w:rPr>
                <w:sz w:val="18"/>
                <w:szCs w:val="18"/>
              </w:rPr>
            </w:pPr>
            <w:r>
              <w:rPr>
                <w:sz w:val="18"/>
                <w:szCs w:val="18"/>
              </w:rPr>
              <w:t>U</w:t>
            </w:r>
            <w:r w:rsidR="00C05DA8" w:rsidRPr="00C05DA8">
              <w:rPr>
                <w:sz w:val="18"/>
                <w:szCs w:val="18"/>
              </w:rPr>
              <w:t>nderstand what they read by:</w:t>
            </w:r>
          </w:p>
          <w:p w:rsidR="00FB3FC3" w:rsidRPr="00C05DA8" w:rsidRDefault="00C05DA8" w:rsidP="00C05DA8">
            <w:pPr>
              <w:rPr>
                <w:sz w:val="18"/>
                <w:szCs w:val="18"/>
              </w:rPr>
            </w:pPr>
            <w:r w:rsidRPr="00C05DA8">
              <w:rPr>
                <w:sz w:val="18"/>
                <w:szCs w:val="18"/>
              </w:rPr>
              <w:t>checking that the book makes sense to them, discussing their understanding and exploring the meaning of words in context</w:t>
            </w:r>
          </w:p>
        </w:tc>
      </w:tr>
      <w:tr w:rsidR="00FB3FC3" w:rsidRPr="00C05DA8" w:rsidTr="004B2C08">
        <w:trPr>
          <w:trHeight w:val="2379"/>
        </w:trPr>
        <w:tc>
          <w:tcPr>
            <w:tcW w:w="2879" w:type="dxa"/>
            <w:tcBorders>
              <w:right w:val="single" w:sz="4" w:space="0" w:color="auto"/>
            </w:tcBorders>
            <w:shd w:val="clear" w:color="auto" w:fill="FF0000"/>
          </w:tcPr>
          <w:p w:rsidR="00FB3FC3" w:rsidRPr="00C05DA8" w:rsidRDefault="00FB3FC3" w:rsidP="00205BBF">
            <w:pPr>
              <w:rPr>
                <w:b/>
                <w:color w:val="FFFFFF" w:themeColor="background1"/>
                <w:sz w:val="18"/>
                <w:szCs w:val="18"/>
              </w:rPr>
            </w:pPr>
            <w:r w:rsidRPr="00C05DA8">
              <w:rPr>
                <w:rFonts w:cs="TT89o00"/>
                <w:b/>
                <w:color w:val="FFFFFF" w:themeColor="background1"/>
                <w:sz w:val="18"/>
                <w:szCs w:val="18"/>
              </w:rPr>
              <w:t xml:space="preserve">FACT RETRIEVAL </w:t>
            </w:r>
          </w:p>
          <w:p w:rsidR="00FB3FC3" w:rsidRPr="00C05DA8" w:rsidRDefault="00FB3FC3" w:rsidP="00205BBF">
            <w:pPr>
              <w:rPr>
                <w:b/>
                <w:color w:val="FFFFFF" w:themeColor="background1"/>
                <w:sz w:val="18"/>
                <w:szCs w:val="18"/>
              </w:rPr>
            </w:pPr>
            <w:r w:rsidRPr="00C05DA8">
              <w:rPr>
                <w:noProof/>
                <w:sz w:val="18"/>
                <w:szCs w:val="18"/>
                <w:lang w:eastAsia="en-GB"/>
              </w:rPr>
              <w:drawing>
                <wp:anchor distT="0" distB="0" distL="114300" distR="114300" simplePos="0" relativeHeight="251676672" behindDoc="0" locked="0" layoutInCell="1" allowOverlap="1" wp14:anchorId="56953382" wp14:editId="34E5E8CE">
                  <wp:simplePos x="0" y="0"/>
                  <wp:positionH relativeFrom="column">
                    <wp:posOffset>492760</wp:posOffset>
                  </wp:positionH>
                  <wp:positionV relativeFrom="paragraph">
                    <wp:posOffset>242378</wp:posOffset>
                  </wp:positionV>
                  <wp:extent cx="795647" cy="818953"/>
                  <wp:effectExtent l="0" t="0" r="508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795647" cy="818953"/>
                          </a:xfrm>
                          <a:prstGeom prst="rect">
                            <a:avLst/>
                          </a:prstGeom>
                        </pic:spPr>
                      </pic:pic>
                    </a:graphicData>
                  </a:graphic>
                  <wp14:sizeRelH relativeFrom="page">
                    <wp14:pctWidth>0</wp14:pctWidth>
                  </wp14:sizeRelH>
                  <wp14:sizeRelV relativeFrom="page">
                    <wp14:pctHeight>0</wp14:pctHeight>
                  </wp14:sizeRelV>
                </wp:anchor>
              </w:drawing>
            </w:r>
            <w:r w:rsidRPr="00C05DA8">
              <w:rPr>
                <w:b/>
                <w:color w:val="FFFFFF" w:themeColor="background1"/>
                <w:sz w:val="18"/>
                <w:szCs w:val="18"/>
              </w:rPr>
              <w:t xml:space="preserve">Sgt Doggy Digger </w:t>
            </w:r>
            <w:r w:rsidRPr="00C05DA8">
              <w:rPr>
                <w:noProof/>
                <w:sz w:val="18"/>
                <w:szCs w:val="18"/>
                <w:lang w:eastAsia="en-GB"/>
              </w:rPr>
              <w:t xml:space="preserve"> </w:t>
            </w:r>
          </w:p>
        </w:tc>
        <w:tc>
          <w:tcPr>
            <w:tcW w:w="2398" w:type="dxa"/>
            <w:tcBorders>
              <w:top w:val="single" w:sz="2" w:space="0" w:color="auto"/>
              <w:left w:val="single" w:sz="4" w:space="0" w:color="auto"/>
              <w:bottom w:val="single" w:sz="2" w:space="0" w:color="auto"/>
              <w:right w:val="single" w:sz="2" w:space="0" w:color="auto"/>
            </w:tcBorders>
            <w:shd w:val="clear" w:color="auto" w:fill="FFFFFF" w:themeFill="background1"/>
          </w:tcPr>
          <w:p w:rsidR="00FB3FC3" w:rsidRPr="00C05DA8" w:rsidRDefault="00FB3FC3" w:rsidP="00205BBF">
            <w:pPr>
              <w:rPr>
                <w:sz w:val="18"/>
                <w:szCs w:val="18"/>
              </w:rPr>
            </w:pPr>
            <w:r w:rsidRPr="00C05DA8">
              <w:rPr>
                <w:sz w:val="18"/>
                <w:szCs w:val="18"/>
              </w:rPr>
              <w:t>Children can answer simple recall questions about stories without pictures or prompts.</w:t>
            </w:r>
          </w:p>
        </w:tc>
        <w:tc>
          <w:tcPr>
            <w:tcW w:w="2198" w:type="dxa"/>
            <w:tcBorders>
              <w:top w:val="single" w:sz="2" w:space="0" w:color="auto"/>
              <w:left w:val="single" w:sz="2" w:space="0" w:color="auto"/>
              <w:bottom w:val="single" w:sz="2" w:space="0" w:color="auto"/>
              <w:right w:val="single" w:sz="2" w:space="0" w:color="auto"/>
            </w:tcBorders>
            <w:shd w:val="clear" w:color="auto" w:fill="FFFFFF" w:themeFill="background1"/>
          </w:tcPr>
          <w:p w:rsidR="00FB3FC3" w:rsidRPr="00C05DA8" w:rsidRDefault="00FB3FC3" w:rsidP="00205BBF">
            <w:pPr>
              <w:rPr>
                <w:sz w:val="18"/>
                <w:szCs w:val="18"/>
              </w:rPr>
            </w:pPr>
            <w:r w:rsidRPr="00C05DA8">
              <w:rPr>
                <w:sz w:val="18"/>
                <w:szCs w:val="18"/>
              </w:rPr>
              <w:t>Children can answer questions about what has just happened in a story.</w:t>
            </w:r>
          </w:p>
        </w:tc>
        <w:tc>
          <w:tcPr>
            <w:tcW w:w="2398" w:type="dxa"/>
            <w:tcBorders>
              <w:top w:val="single" w:sz="2" w:space="0" w:color="auto"/>
              <w:left w:val="single" w:sz="2" w:space="0" w:color="auto"/>
              <w:bottom w:val="single" w:sz="2" w:space="0" w:color="auto"/>
              <w:right w:val="single" w:sz="2" w:space="0" w:color="auto"/>
            </w:tcBorders>
            <w:shd w:val="clear" w:color="auto" w:fill="FFFFFF" w:themeFill="background1"/>
          </w:tcPr>
          <w:p w:rsidR="00FB3FC3" w:rsidRPr="00C05DA8" w:rsidRDefault="00FB3FC3" w:rsidP="00205BBF">
            <w:pPr>
              <w:rPr>
                <w:sz w:val="18"/>
                <w:szCs w:val="18"/>
              </w:rPr>
            </w:pPr>
            <w:r w:rsidRPr="00C05DA8">
              <w:rPr>
                <w:sz w:val="18"/>
                <w:szCs w:val="18"/>
              </w:rPr>
              <w:t>Children can explain their understanding of independent reading by answering simple questions about what they have just read.</w:t>
            </w:r>
          </w:p>
        </w:tc>
        <w:tc>
          <w:tcPr>
            <w:tcW w:w="4996" w:type="dxa"/>
            <w:gridSpan w:val="3"/>
            <w:tcBorders>
              <w:top w:val="single" w:sz="2" w:space="0" w:color="auto"/>
              <w:left w:val="single" w:sz="2" w:space="0" w:color="auto"/>
              <w:bottom w:val="single" w:sz="2" w:space="0" w:color="auto"/>
              <w:right w:val="single" w:sz="2" w:space="0" w:color="auto"/>
            </w:tcBorders>
            <w:shd w:val="clear" w:color="auto" w:fill="FFFFFF" w:themeFill="background1"/>
          </w:tcPr>
          <w:p w:rsidR="00FB3FC3" w:rsidRPr="00C05DA8" w:rsidRDefault="00FB3FC3" w:rsidP="00205BBF">
            <w:pPr>
              <w:rPr>
                <w:sz w:val="18"/>
                <w:szCs w:val="18"/>
              </w:rPr>
            </w:pPr>
            <w:r w:rsidRPr="00C05DA8">
              <w:rPr>
                <w:sz w:val="18"/>
                <w:szCs w:val="18"/>
              </w:rPr>
              <w:t>Children begin to learn the skill of ‘skim and scan’ to retrieve details.</w:t>
            </w:r>
          </w:p>
          <w:p w:rsidR="00F15F2A" w:rsidRPr="00C05DA8" w:rsidRDefault="00FB3FC3" w:rsidP="00205BBF">
            <w:pPr>
              <w:rPr>
                <w:sz w:val="18"/>
                <w:szCs w:val="18"/>
              </w:rPr>
            </w:pPr>
            <w:r w:rsidRPr="00C05DA8">
              <w:rPr>
                <w:sz w:val="18"/>
                <w:szCs w:val="18"/>
              </w:rPr>
              <w:t>Children confidently skim and scan texts to record details.</w:t>
            </w:r>
          </w:p>
          <w:p w:rsidR="00F15F2A" w:rsidRPr="00C05DA8" w:rsidRDefault="00F15F2A" w:rsidP="00F15F2A">
            <w:pPr>
              <w:rPr>
                <w:sz w:val="18"/>
                <w:szCs w:val="18"/>
              </w:rPr>
            </w:pPr>
          </w:p>
          <w:p w:rsidR="00FB3FC3" w:rsidRPr="00C05DA8" w:rsidRDefault="00F15F2A" w:rsidP="00F15F2A">
            <w:pPr>
              <w:rPr>
                <w:sz w:val="18"/>
                <w:szCs w:val="18"/>
              </w:rPr>
            </w:pPr>
            <w:r w:rsidRPr="00C05DA8">
              <w:rPr>
                <w:sz w:val="18"/>
                <w:szCs w:val="18"/>
              </w:rPr>
              <w:t xml:space="preserve">Retrieve and record information from fiction and non-fiction texts. </w:t>
            </w:r>
          </w:p>
        </w:tc>
        <w:tc>
          <w:tcPr>
            <w:tcW w:w="5596" w:type="dxa"/>
            <w:gridSpan w:val="3"/>
            <w:tcBorders>
              <w:top w:val="single" w:sz="2" w:space="0" w:color="auto"/>
              <w:left w:val="single" w:sz="2" w:space="0" w:color="auto"/>
              <w:bottom w:val="single" w:sz="2" w:space="0" w:color="auto"/>
              <w:right w:val="single" w:sz="2" w:space="0" w:color="auto"/>
            </w:tcBorders>
            <w:shd w:val="clear" w:color="auto" w:fill="FFFFFF" w:themeFill="background1"/>
          </w:tcPr>
          <w:p w:rsidR="00C05DA8" w:rsidRPr="00C05DA8" w:rsidRDefault="00FB3FC3" w:rsidP="00205BBF">
            <w:pPr>
              <w:rPr>
                <w:sz w:val="18"/>
                <w:szCs w:val="18"/>
              </w:rPr>
            </w:pPr>
            <w:r w:rsidRPr="00C05DA8">
              <w:rPr>
                <w:sz w:val="18"/>
                <w:szCs w:val="18"/>
              </w:rPr>
              <w:t>Children confidently skim and scan, and also use the skill of reading before and after to retrieve information.</w:t>
            </w:r>
          </w:p>
          <w:p w:rsidR="00C05DA8" w:rsidRPr="00C05DA8" w:rsidRDefault="00C05DA8" w:rsidP="00C05DA8">
            <w:pPr>
              <w:rPr>
                <w:sz w:val="18"/>
                <w:szCs w:val="18"/>
              </w:rPr>
            </w:pPr>
          </w:p>
          <w:p w:rsidR="00C05DA8" w:rsidRPr="00C05DA8" w:rsidRDefault="00C05DA8" w:rsidP="00C05DA8">
            <w:pPr>
              <w:rPr>
                <w:sz w:val="18"/>
                <w:szCs w:val="18"/>
              </w:rPr>
            </w:pPr>
            <w:r w:rsidRPr="00C05DA8">
              <w:rPr>
                <w:sz w:val="18"/>
                <w:szCs w:val="18"/>
              </w:rPr>
              <w:t>Retrieve, record and present information from fiction and non-fiction.</w:t>
            </w:r>
          </w:p>
          <w:p w:rsidR="00C05DA8" w:rsidRPr="00C05DA8" w:rsidRDefault="00C05DA8" w:rsidP="00C05DA8">
            <w:pPr>
              <w:rPr>
                <w:sz w:val="18"/>
                <w:szCs w:val="18"/>
              </w:rPr>
            </w:pPr>
          </w:p>
          <w:p w:rsidR="00FB3FC3" w:rsidRPr="00C05DA8" w:rsidRDefault="00C05DA8" w:rsidP="00C05DA8">
            <w:pPr>
              <w:rPr>
                <w:sz w:val="18"/>
                <w:szCs w:val="18"/>
              </w:rPr>
            </w:pPr>
            <w:r w:rsidRPr="00C05DA8">
              <w:rPr>
                <w:sz w:val="18"/>
                <w:szCs w:val="18"/>
              </w:rPr>
              <w:t>Distinguish between statements of fact and opinion</w:t>
            </w:r>
            <w:r w:rsidR="00013F54">
              <w:rPr>
                <w:sz w:val="18"/>
                <w:szCs w:val="18"/>
              </w:rPr>
              <w:t>.</w:t>
            </w:r>
          </w:p>
        </w:tc>
      </w:tr>
      <w:tr w:rsidR="00FB3FC3" w:rsidRPr="00C05DA8" w:rsidTr="002E131E">
        <w:trPr>
          <w:trHeight w:val="1139"/>
        </w:trPr>
        <w:tc>
          <w:tcPr>
            <w:tcW w:w="2879" w:type="dxa"/>
            <w:tcBorders>
              <w:right w:val="single" w:sz="4" w:space="0" w:color="auto"/>
            </w:tcBorders>
            <w:shd w:val="clear" w:color="auto" w:fill="FF0000"/>
          </w:tcPr>
          <w:p w:rsidR="00FB3FC3" w:rsidRPr="00C05DA8" w:rsidRDefault="00FB3FC3" w:rsidP="007C6692">
            <w:pPr>
              <w:rPr>
                <w:b/>
                <w:color w:val="FFFFFF" w:themeColor="background1"/>
                <w:sz w:val="18"/>
                <w:szCs w:val="18"/>
              </w:rPr>
            </w:pPr>
            <w:r w:rsidRPr="00C05DA8">
              <w:rPr>
                <w:b/>
                <w:color w:val="FFFFFF" w:themeColor="background1"/>
                <w:sz w:val="18"/>
                <w:szCs w:val="18"/>
              </w:rPr>
              <w:t xml:space="preserve">INFERENCE </w:t>
            </w:r>
          </w:p>
          <w:p w:rsidR="00FB3FC3" w:rsidRPr="00C05DA8" w:rsidRDefault="00FB3FC3" w:rsidP="007C6692">
            <w:pPr>
              <w:rPr>
                <w:b/>
                <w:color w:val="FFFFFF" w:themeColor="background1"/>
                <w:sz w:val="18"/>
                <w:szCs w:val="18"/>
              </w:rPr>
            </w:pPr>
            <w:r w:rsidRPr="00C05DA8">
              <w:rPr>
                <w:noProof/>
                <w:sz w:val="18"/>
                <w:szCs w:val="18"/>
                <w:lang w:eastAsia="en-GB"/>
              </w:rPr>
              <w:drawing>
                <wp:anchor distT="0" distB="0" distL="114300" distR="114300" simplePos="0" relativeHeight="251697152" behindDoc="0" locked="0" layoutInCell="1" allowOverlap="1" wp14:anchorId="389885A5" wp14:editId="4E4BDB1D">
                  <wp:simplePos x="0" y="0"/>
                  <wp:positionH relativeFrom="column">
                    <wp:posOffset>551939</wp:posOffset>
                  </wp:positionH>
                  <wp:positionV relativeFrom="paragraph">
                    <wp:posOffset>208469</wp:posOffset>
                  </wp:positionV>
                  <wp:extent cx="794135" cy="866898"/>
                  <wp:effectExtent l="0" t="0" r="635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94135" cy="866898"/>
                          </a:xfrm>
                          <a:prstGeom prst="rect">
                            <a:avLst/>
                          </a:prstGeom>
                        </pic:spPr>
                      </pic:pic>
                    </a:graphicData>
                  </a:graphic>
                  <wp14:sizeRelH relativeFrom="page">
                    <wp14:pctWidth>0</wp14:pctWidth>
                  </wp14:sizeRelH>
                  <wp14:sizeRelV relativeFrom="page">
                    <wp14:pctHeight>0</wp14:pctHeight>
                  </wp14:sizeRelV>
                </wp:anchor>
              </w:drawing>
            </w:r>
            <w:r w:rsidRPr="00C05DA8">
              <w:rPr>
                <w:b/>
                <w:color w:val="FFFFFF" w:themeColor="background1"/>
                <w:sz w:val="18"/>
                <w:szCs w:val="18"/>
              </w:rPr>
              <w:t xml:space="preserve">Private Eye Pepe Pierre </w:t>
            </w:r>
          </w:p>
        </w:tc>
        <w:tc>
          <w:tcPr>
            <w:tcW w:w="2398" w:type="dxa"/>
            <w:tcBorders>
              <w:top w:val="single" w:sz="2" w:space="0" w:color="auto"/>
              <w:left w:val="single" w:sz="4" w:space="0" w:color="auto"/>
              <w:bottom w:val="single" w:sz="2" w:space="0" w:color="auto"/>
              <w:right w:val="single" w:sz="2" w:space="0" w:color="auto"/>
            </w:tcBorders>
            <w:shd w:val="clear" w:color="auto" w:fill="FFFFFF" w:themeFill="background1"/>
          </w:tcPr>
          <w:p w:rsidR="00FB3FC3" w:rsidRPr="00C05DA8" w:rsidRDefault="00FB3FC3" w:rsidP="00000DC3">
            <w:pPr>
              <w:rPr>
                <w:sz w:val="18"/>
                <w:szCs w:val="18"/>
              </w:rPr>
            </w:pPr>
            <w:r w:rsidRPr="00C05DA8">
              <w:rPr>
                <w:sz w:val="18"/>
                <w:szCs w:val="18"/>
              </w:rPr>
              <w:t>Children can infer meaning about characters’ feelings using pictures and verbally link these to their own experience.</w:t>
            </w:r>
          </w:p>
          <w:p w:rsidR="00FB3FC3" w:rsidRPr="00C05DA8" w:rsidRDefault="00FB3FC3" w:rsidP="00000DC3">
            <w:pPr>
              <w:rPr>
                <w:sz w:val="18"/>
                <w:szCs w:val="18"/>
              </w:rPr>
            </w:pPr>
          </w:p>
          <w:p w:rsidR="00FB3FC3" w:rsidRPr="00C05DA8" w:rsidRDefault="00FB3FC3" w:rsidP="00000DC3">
            <w:pPr>
              <w:rPr>
                <w:sz w:val="18"/>
                <w:szCs w:val="18"/>
              </w:rPr>
            </w:pPr>
          </w:p>
          <w:p w:rsidR="00FB3FC3" w:rsidRPr="00C05DA8" w:rsidRDefault="00FB3FC3" w:rsidP="00000DC3">
            <w:pPr>
              <w:rPr>
                <w:sz w:val="18"/>
                <w:szCs w:val="18"/>
              </w:rPr>
            </w:pPr>
          </w:p>
          <w:p w:rsidR="00FB3FC3" w:rsidRPr="00C05DA8" w:rsidRDefault="00FB3FC3" w:rsidP="00000DC3">
            <w:pPr>
              <w:rPr>
                <w:sz w:val="18"/>
                <w:szCs w:val="18"/>
              </w:rPr>
            </w:pPr>
          </w:p>
          <w:p w:rsidR="00FB3FC3" w:rsidRPr="00C05DA8" w:rsidRDefault="00FB3FC3" w:rsidP="00000DC3">
            <w:pPr>
              <w:rPr>
                <w:sz w:val="18"/>
                <w:szCs w:val="18"/>
              </w:rPr>
            </w:pPr>
          </w:p>
          <w:p w:rsidR="00FB3FC3" w:rsidRPr="00C05DA8" w:rsidRDefault="00FB3FC3" w:rsidP="00000DC3">
            <w:pPr>
              <w:rPr>
                <w:sz w:val="18"/>
                <w:szCs w:val="18"/>
              </w:rPr>
            </w:pPr>
          </w:p>
          <w:p w:rsidR="00FB3FC3" w:rsidRPr="00C05DA8" w:rsidRDefault="00FB3FC3" w:rsidP="00000DC3">
            <w:pPr>
              <w:rPr>
                <w:sz w:val="18"/>
                <w:szCs w:val="18"/>
              </w:rPr>
            </w:pPr>
          </w:p>
          <w:p w:rsidR="00FB3FC3" w:rsidRPr="00C05DA8" w:rsidRDefault="00FB3FC3" w:rsidP="00000DC3">
            <w:pPr>
              <w:rPr>
                <w:sz w:val="18"/>
                <w:szCs w:val="18"/>
              </w:rPr>
            </w:pPr>
          </w:p>
          <w:p w:rsidR="00FB3FC3" w:rsidRPr="00C05DA8" w:rsidRDefault="00FB3FC3" w:rsidP="00000DC3">
            <w:pPr>
              <w:rPr>
                <w:sz w:val="18"/>
                <w:szCs w:val="18"/>
              </w:rPr>
            </w:pPr>
          </w:p>
          <w:p w:rsidR="00FB3FC3" w:rsidRPr="00C05DA8" w:rsidRDefault="00FB3FC3" w:rsidP="00000DC3">
            <w:pPr>
              <w:rPr>
                <w:sz w:val="18"/>
                <w:szCs w:val="18"/>
              </w:rPr>
            </w:pPr>
          </w:p>
          <w:p w:rsidR="00FB3FC3" w:rsidRPr="00C05DA8" w:rsidRDefault="00FB3FC3" w:rsidP="00000DC3">
            <w:pPr>
              <w:rPr>
                <w:sz w:val="18"/>
                <w:szCs w:val="18"/>
              </w:rPr>
            </w:pPr>
          </w:p>
          <w:p w:rsidR="00FB3FC3" w:rsidRPr="00C05DA8" w:rsidRDefault="00FB3FC3" w:rsidP="00000DC3">
            <w:pPr>
              <w:rPr>
                <w:sz w:val="18"/>
                <w:szCs w:val="18"/>
              </w:rPr>
            </w:pPr>
          </w:p>
        </w:tc>
        <w:tc>
          <w:tcPr>
            <w:tcW w:w="2198" w:type="dxa"/>
            <w:tcBorders>
              <w:top w:val="single" w:sz="2" w:space="0" w:color="auto"/>
              <w:left w:val="single" w:sz="2" w:space="0" w:color="auto"/>
              <w:bottom w:val="single" w:sz="2" w:space="0" w:color="auto"/>
              <w:right w:val="single" w:sz="2" w:space="0" w:color="auto"/>
            </w:tcBorders>
            <w:shd w:val="clear" w:color="auto" w:fill="FFFFFF" w:themeFill="background1"/>
          </w:tcPr>
          <w:p w:rsidR="00FB3FC3" w:rsidRPr="00C05DA8" w:rsidRDefault="003476AF" w:rsidP="00000DC3">
            <w:pPr>
              <w:rPr>
                <w:sz w:val="18"/>
                <w:szCs w:val="18"/>
              </w:rPr>
            </w:pPr>
            <w:r>
              <w:rPr>
                <w:sz w:val="18"/>
                <w:szCs w:val="18"/>
              </w:rPr>
              <w:t>Children</w:t>
            </w:r>
            <w:r w:rsidR="00FB3FC3" w:rsidRPr="00C05DA8">
              <w:rPr>
                <w:sz w:val="18"/>
                <w:szCs w:val="18"/>
              </w:rPr>
              <w:t xml:space="preserve"> can link what </w:t>
            </w:r>
            <w:r w:rsidR="00D66A5E">
              <w:rPr>
                <w:sz w:val="18"/>
                <w:szCs w:val="18"/>
              </w:rPr>
              <w:t xml:space="preserve">they </w:t>
            </w:r>
            <w:r w:rsidR="00FB3FC3" w:rsidRPr="00C05DA8">
              <w:rPr>
                <w:sz w:val="18"/>
                <w:szCs w:val="18"/>
              </w:rPr>
              <w:t xml:space="preserve">have read or what </w:t>
            </w:r>
            <w:r w:rsidR="00D66A5E">
              <w:rPr>
                <w:sz w:val="18"/>
                <w:szCs w:val="18"/>
              </w:rPr>
              <w:t>they</w:t>
            </w:r>
            <w:r w:rsidR="00FB3FC3" w:rsidRPr="00C05DA8">
              <w:rPr>
                <w:sz w:val="18"/>
                <w:szCs w:val="18"/>
              </w:rPr>
              <w:t xml:space="preserve"> hear with </w:t>
            </w:r>
            <w:r w:rsidR="00D66A5E">
              <w:rPr>
                <w:sz w:val="18"/>
                <w:szCs w:val="18"/>
              </w:rPr>
              <w:t>their</w:t>
            </w:r>
            <w:r w:rsidR="00FB3FC3" w:rsidRPr="00C05DA8">
              <w:rPr>
                <w:sz w:val="18"/>
                <w:szCs w:val="18"/>
              </w:rPr>
              <w:t xml:space="preserve"> own experiences.</w:t>
            </w:r>
          </w:p>
          <w:p w:rsidR="00FB3FC3" w:rsidRPr="00C05DA8" w:rsidRDefault="00FB3FC3" w:rsidP="003F09CB">
            <w:pPr>
              <w:rPr>
                <w:sz w:val="18"/>
                <w:szCs w:val="18"/>
              </w:rPr>
            </w:pPr>
          </w:p>
          <w:p w:rsidR="00FB3FC3" w:rsidRPr="00C05DA8" w:rsidRDefault="003476AF" w:rsidP="003F09CB">
            <w:pPr>
              <w:rPr>
                <w:sz w:val="18"/>
                <w:szCs w:val="18"/>
              </w:rPr>
            </w:pPr>
            <w:r>
              <w:rPr>
                <w:sz w:val="18"/>
                <w:szCs w:val="18"/>
              </w:rPr>
              <w:t>Children</w:t>
            </w:r>
            <w:r w:rsidR="00FB3FC3" w:rsidRPr="00C05DA8">
              <w:rPr>
                <w:sz w:val="18"/>
                <w:szCs w:val="18"/>
              </w:rPr>
              <w:t xml:space="preserve"> can make inferences on the basis of what is being said and done in the story/text.</w:t>
            </w:r>
          </w:p>
          <w:p w:rsidR="00FB3FC3" w:rsidRPr="00C05DA8" w:rsidRDefault="00FB3FC3" w:rsidP="003F09CB">
            <w:pPr>
              <w:rPr>
                <w:sz w:val="18"/>
                <w:szCs w:val="18"/>
              </w:rPr>
            </w:pPr>
          </w:p>
          <w:p w:rsidR="00FB3FC3" w:rsidRPr="00C05DA8" w:rsidRDefault="003476AF" w:rsidP="003F09CB">
            <w:pPr>
              <w:rPr>
                <w:sz w:val="18"/>
                <w:szCs w:val="18"/>
              </w:rPr>
            </w:pPr>
            <w:r>
              <w:rPr>
                <w:sz w:val="18"/>
                <w:szCs w:val="18"/>
              </w:rPr>
              <w:t xml:space="preserve">Children </w:t>
            </w:r>
            <w:r w:rsidR="00FB3FC3" w:rsidRPr="00C05DA8">
              <w:rPr>
                <w:sz w:val="18"/>
                <w:szCs w:val="18"/>
              </w:rPr>
              <w:t>can discuss the significance of titles and the main events.</w:t>
            </w:r>
          </w:p>
          <w:p w:rsidR="00FB3FC3" w:rsidRPr="00C05DA8" w:rsidRDefault="00FB3FC3" w:rsidP="00FB3FC3">
            <w:pPr>
              <w:rPr>
                <w:sz w:val="18"/>
                <w:szCs w:val="18"/>
              </w:rPr>
            </w:pPr>
          </w:p>
        </w:tc>
        <w:tc>
          <w:tcPr>
            <w:tcW w:w="2398" w:type="dxa"/>
            <w:tcBorders>
              <w:top w:val="single" w:sz="2" w:space="0" w:color="auto"/>
              <w:left w:val="single" w:sz="2" w:space="0" w:color="auto"/>
              <w:bottom w:val="single" w:sz="2" w:space="0" w:color="auto"/>
              <w:right w:val="single" w:sz="2" w:space="0" w:color="auto"/>
            </w:tcBorders>
            <w:shd w:val="clear" w:color="auto" w:fill="FFFFFF" w:themeFill="background1"/>
          </w:tcPr>
          <w:p w:rsidR="005D7569" w:rsidRPr="00C05DA8" w:rsidRDefault="003476AF" w:rsidP="00000DC3">
            <w:pPr>
              <w:rPr>
                <w:sz w:val="18"/>
                <w:szCs w:val="18"/>
              </w:rPr>
            </w:pPr>
            <w:r>
              <w:rPr>
                <w:sz w:val="18"/>
                <w:szCs w:val="18"/>
              </w:rPr>
              <w:t>Children</w:t>
            </w:r>
            <w:r w:rsidR="00FB3FC3" w:rsidRPr="00C05DA8">
              <w:rPr>
                <w:sz w:val="18"/>
                <w:szCs w:val="18"/>
              </w:rPr>
              <w:t xml:space="preserve"> discuss the significance of titles and the main events.</w:t>
            </w:r>
          </w:p>
          <w:p w:rsidR="005D7569" w:rsidRPr="00C05DA8" w:rsidRDefault="005D7569" w:rsidP="005D7569">
            <w:pPr>
              <w:rPr>
                <w:sz w:val="18"/>
                <w:szCs w:val="18"/>
              </w:rPr>
            </w:pPr>
          </w:p>
          <w:p w:rsidR="0022571C" w:rsidRPr="00C05DA8" w:rsidRDefault="005D7569" w:rsidP="005D7569">
            <w:pPr>
              <w:rPr>
                <w:sz w:val="18"/>
                <w:szCs w:val="18"/>
              </w:rPr>
            </w:pPr>
            <w:r w:rsidRPr="00C05DA8">
              <w:rPr>
                <w:sz w:val="18"/>
                <w:szCs w:val="18"/>
              </w:rPr>
              <w:t>Children make inferences about characters’ feelings using what they say and so to infer basic points and begin, with support to pick up on more subtle references.</w:t>
            </w:r>
          </w:p>
          <w:p w:rsidR="0022571C" w:rsidRPr="00C05DA8" w:rsidRDefault="0022571C" w:rsidP="0022571C">
            <w:pPr>
              <w:rPr>
                <w:sz w:val="18"/>
                <w:szCs w:val="18"/>
              </w:rPr>
            </w:pPr>
          </w:p>
          <w:p w:rsidR="0022571C" w:rsidRPr="00C05DA8" w:rsidRDefault="0022571C" w:rsidP="0022571C">
            <w:pPr>
              <w:rPr>
                <w:sz w:val="18"/>
                <w:szCs w:val="18"/>
              </w:rPr>
            </w:pPr>
            <w:r w:rsidRPr="00C05DA8">
              <w:rPr>
                <w:sz w:val="18"/>
                <w:szCs w:val="18"/>
              </w:rPr>
              <w:t>Understand both the books that they can already read accurately and fluently and those that they listen to by:</w:t>
            </w:r>
          </w:p>
          <w:p w:rsidR="0022571C" w:rsidRPr="00C05DA8" w:rsidRDefault="0022571C" w:rsidP="0022571C">
            <w:pPr>
              <w:rPr>
                <w:sz w:val="18"/>
                <w:szCs w:val="18"/>
              </w:rPr>
            </w:pPr>
            <w:r w:rsidRPr="00C05DA8">
              <w:rPr>
                <w:sz w:val="18"/>
                <w:szCs w:val="18"/>
              </w:rPr>
              <w:t>drawing on what they already know or on background information and vocabulary provided by the teacher.</w:t>
            </w:r>
          </w:p>
          <w:p w:rsidR="00FB3FC3" w:rsidRPr="00C05DA8" w:rsidRDefault="00FB3FC3" w:rsidP="0022571C">
            <w:pPr>
              <w:rPr>
                <w:sz w:val="18"/>
                <w:szCs w:val="18"/>
              </w:rPr>
            </w:pPr>
          </w:p>
        </w:tc>
        <w:tc>
          <w:tcPr>
            <w:tcW w:w="4982"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rsidR="00FB3FC3" w:rsidRPr="00C05DA8" w:rsidRDefault="00F15F2A" w:rsidP="00000DC3">
            <w:pPr>
              <w:rPr>
                <w:sz w:val="18"/>
                <w:szCs w:val="18"/>
              </w:rPr>
            </w:pPr>
            <w:r w:rsidRPr="00C05DA8">
              <w:rPr>
                <w:sz w:val="18"/>
                <w:szCs w:val="18"/>
              </w:rPr>
              <w:t>Drawing inferences such as inferring characters’ feelings, thoughts and motives from their actions, and justifying inferences with evidence.</w:t>
            </w:r>
          </w:p>
          <w:p w:rsidR="00FB3FC3" w:rsidRPr="00C05DA8" w:rsidRDefault="00FB3FC3" w:rsidP="00000DC3">
            <w:pPr>
              <w:rPr>
                <w:sz w:val="18"/>
                <w:szCs w:val="18"/>
              </w:rPr>
            </w:pPr>
          </w:p>
          <w:p w:rsidR="00FB3FC3" w:rsidRPr="00C05DA8" w:rsidRDefault="00FB3FC3" w:rsidP="00000DC3">
            <w:pPr>
              <w:rPr>
                <w:sz w:val="18"/>
                <w:szCs w:val="18"/>
              </w:rPr>
            </w:pPr>
          </w:p>
          <w:p w:rsidR="00FB3FC3" w:rsidRPr="00C05DA8" w:rsidRDefault="00FB3FC3" w:rsidP="00000DC3">
            <w:pPr>
              <w:rPr>
                <w:sz w:val="18"/>
                <w:szCs w:val="18"/>
              </w:rPr>
            </w:pPr>
          </w:p>
          <w:p w:rsidR="00FB3FC3" w:rsidRPr="00C05DA8" w:rsidRDefault="00FB3FC3" w:rsidP="00000DC3">
            <w:pPr>
              <w:rPr>
                <w:sz w:val="18"/>
                <w:szCs w:val="18"/>
              </w:rPr>
            </w:pPr>
          </w:p>
          <w:p w:rsidR="00FB3FC3" w:rsidRPr="00C05DA8" w:rsidRDefault="00FB3FC3" w:rsidP="00000DC3">
            <w:pPr>
              <w:rPr>
                <w:sz w:val="18"/>
                <w:szCs w:val="18"/>
              </w:rPr>
            </w:pPr>
          </w:p>
          <w:p w:rsidR="00FB3FC3" w:rsidRPr="00C05DA8" w:rsidRDefault="00FB3FC3" w:rsidP="00000DC3">
            <w:pPr>
              <w:rPr>
                <w:sz w:val="18"/>
                <w:szCs w:val="18"/>
              </w:rPr>
            </w:pPr>
          </w:p>
          <w:p w:rsidR="00FB3FC3" w:rsidRPr="00C05DA8" w:rsidRDefault="00FB3FC3" w:rsidP="0057231E">
            <w:pPr>
              <w:rPr>
                <w:sz w:val="18"/>
                <w:szCs w:val="18"/>
              </w:rPr>
            </w:pPr>
          </w:p>
        </w:tc>
        <w:tc>
          <w:tcPr>
            <w:tcW w:w="5610" w:type="dxa"/>
            <w:gridSpan w:val="4"/>
            <w:tcBorders>
              <w:top w:val="single" w:sz="2" w:space="0" w:color="auto"/>
              <w:left w:val="single" w:sz="2" w:space="0" w:color="auto"/>
              <w:bottom w:val="single" w:sz="2" w:space="0" w:color="auto"/>
              <w:right w:val="single" w:sz="2" w:space="0" w:color="auto"/>
            </w:tcBorders>
            <w:shd w:val="clear" w:color="auto" w:fill="FFFFFF" w:themeFill="background1"/>
          </w:tcPr>
          <w:p w:rsidR="00C05DA8" w:rsidRPr="00C05DA8" w:rsidRDefault="00C05DA8" w:rsidP="00013F54">
            <w:pPr>
              <w:rPr>
                <w:sz w:val="18"/>
                <w:szCs w:val="18"/>
              </w:rPr>
            </w:pPr>
            <w:r w:rsidRPr="00C05DA8">
              <w:rPr>
                <w:sz w:val="18"/>
                <w:szCs w:val="18"/>
              </w:rPr>
              <w:t>Drawing inferences such as inferring characters’ feelings, thoughts and motives from their actions, and justifying inferences with evidence</w:t>
            </w:r>
            <w:r w:rsidR="00013F54">
              <w:rPr>
                <w:sz w:val="18"/>
                <w:szCs w:val="18"/>
              </w:rPr>
              <w:t>.</w:t>
            </w:r>
          </w:p>
          <w:p w:rsidR="00C05DA8" w:rsidRPr="00C05DA8" w:rsidRDefault="00C05DA8" w:rsidP="00C05DA8">
            <w:pPr>
              <w:rPr>
                <w:sz w:val="18"/>
                <w:szCs w:val="18"/>
              </w:rPr>
            </w:pPr>
          </w:p>
          <w:p w:rsidR="00C05DA8" w:rsidRPr="00C05DA8" w:rsidRDefault="00C05DA8" w:rsidP="00C05DA8">
            <w:pPr>
              <w:rPr>
                <w:sz w:val="18"/>
                <w:szCs w:val="18"/>
              </w:rPr>
            </w:pPr>
            <w:r w:rsidRPr="00C05DA8">
              <w:rPr>
                <w:sz w:val="18"/>
                <w:szCs w:val="18"/>
              </w:rPr>
              <w:t>Distinguish between statements of fact and opinion</w:t>
            </w:r>
            <w:r w:rsidR="00013F54">
              <w:rPr>
                <w:sz w:val="18"/>
                <w:szCs w:val="18"/>
              </w:rPr>
              <w:t>.</w:t>
            </w:r>
          </w:p>
          <w:p w:rsidR="00C05DA8" w:rsidRPr="00C05DA8" w:rsidRDefault="00C05DA8" w:rsidP="00C05DA8">
            <w:pPr>
              <w:rPr>
                <w:sz w:val="18"/>
                <w:szCs w:val="18"/>
              </w:rPr>
            </w:pPr>
          </w:p>
          <w:p w:rsidR="00FB3FC3" w:rsidRPr="00C05DA8" w:rsidRDefault="00C05DA8" w:rsidP="00C05DA8">
            <w:pPr>
              <w:rPr>
                <w:sz w:val="18"/>
                <w:szCs w:val="18"/>
              </w:rPr>
            </w:pPr>
            <w:r w:rsidRPr="00C05DA8">
              <w:rPr>
                <w:sz w:val="18"/>
                <w:szCs w:val="18"/>
              </w:rPr>
              <w:t>Provide reasoned justifications for their views.</w:t>
            </w:r>
          </w:p>
        </w:tc>
      </w:tr>
      <w:tr w:rsidR="003476AF" w:rsidRPr="00C05DA8" w:rsidTr="002A32C6">
        <w:trPr>
          <w:trHeight w:val="1419"/>
        </w:trPr>
        <w:tc>
          <w:tcPr>
            <w:tcW w:w="2879" w:type="dxa"/>
            <w:tcBorders>
              <w:right w:val="single" w:sz="4" w:space="0" w:color="auto"/>
            </w:tcBorders>
            <w:shd w:val="clear" w:color="auto" w:fill="FF0000"/>
          </w:tcPr>
          <w:p w:rsidR="003476AF" w:rsidRPr="00C05DA8" w:rsidRDefault="003476AF" w:rsidP="003476AF">
            <w:pPr>
              <w:rPr>
                <w:b/>
                <w:color w:val="FFFFFF" w:themeColor="background1"/>
                <w:sz w:val="18"/>
                <w:szCs w:val="18"/>
              </w:rPr>
            </w:pPr>
            <w:r w:rsidRPr="00C05DA8">
              <w:rPr>
                <w:b/>
                <w:color w:val="FFFFFF" w:themeColor="background1"/>
                <w:sz w:val="18"/>
                <w:szCs w:val="18"/>
              </w:rPr>
              <w:lastRenderedPageBreak/>
              <w:t xml:space="preserve">SEQUENCE  </w:t>
            </w:r>
            <w:r>
              <w:rPr>
                <w:b/>
                <w:color w:val="FFFFFF" w:themeColor="background1"/>
                <w:sz w:val="18"/>
                <w:szCs w:val="18"/>
              </w:rPr>
              <w:t>(KS1 ONLY)</w:t>
            </w:r>
            <w:r w:rsidRPr="00C05DA8">
              <w:rPr>
                <w:b/>
                <w:color w:val="FFFFFF" w:themeColor="background1"/>
                <w:sz w:val="18"/>
                <w:szCs w:val="18"/>
              </w:rPr>
              <w:br/>
              <w:t xml:space="preserve">Sally Sequence </w:t>
            </w:r>
          </w:p>
          <w:p w:rsidR="003476AF" w:rsidRPr="00C05DA8" w:rsidRDefault="003476AF" w:rsidP="003476AF">
            <w:pPr>
              <w:rPr>
                <w:b/>
                <w:color w:val="FFFFFF" w:themeColor="background1"/>
                <w:sz w:val="18"/>
                <w:szCs w:val="18"/>
              </w:rPr>
            </w:pPr>
          </w:p>
          <w:p w:rsidR="003476AF" w:rsidRPr="00C05DA8" w:rsidRDefault="003476AF" w:rsidP="003476AF">
            <w:pPr>
              <w:rPr>
                <w:b/>
                <w:color w:val="FFFFFF" w:themeColor="background1"/>
                <w:sz w:val="18"/>
                <w:szCs w:val="18"/>
              </w:rPr>
            </w:pPr>
            <w:r w:rsidRPr="00C05DA8">
              <w:rPr>
                <w:noProof/>
                <w:sz w:val="18"/>
                <w:szCs w:val="18"/>
                <w:lang w:eastAsia="en-GB"/>
              </w:rPr>
              <w:drawing>
                <wp:anchor distT="0" distB="0" distL="114300" distR="114300" simplePos="0" relativeHeight="251709440" behindDoc="0" locked="0" layoutInCell="1" allowOverlap="1" wp14:anchorId="2C7446F9" wp14:editId="03D38485">
                  <wp:simplePos x="0" y="0"/>
                  <wp:positionH relativeFrom="column">
                    <wp:posOffset>362421</wp:posOffset>
                  </wp:positionH>
                  <wp:positionV relativeFrom="paragraph">
                    <wp:posOffset>-3884</wp:posOffset>
                  </wp:positionV>
                  <wp:extent cx="877011" cy="807522"/>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77011" cy="807522"/>
                          </a:xfrm>
                          <a:prstGeom prst="rect">
                            <a:avLst/>
                          </a:prstGeom>
                        </pic:spPr>
                      </pic:pic>
                    </a:graphicData>
                  </a:graphic>
                  <wp14:sizeRelH relativeFrom="page">
                    <wp14:pctWidth>0</wp14:pctWidth>
                  </wp14:sizeRelH>
                  <wp14:sizeRelV relativeFrom="page">
                    <wp14:pctHeight>0</wp14:pctHeight>
                  </wp14:sizeRelV>
                </wp:anchor>
              </w:drawing>
            </w:r>
          </w:p>
          <w:p w:rsidR="003476AF" w:rsidRPr="00C05DA8" w:rsidRDefault="003476AF" w:rsidP="003476AF">
            <w:pPr>
              <w:rPr>
                <w:b/>
                <w:color w:val="FFFFFF" w:themeColor="background1"/>
                <w:sz w:val="18"/>
                <w:szCs w:val="18"/>
              </w:rPr>
            </w:pPr>
          </w:p>
          <w:p w:rsidR="003476AF" w:rsidRPr="00C05DA8" w:rsidRDefault="003476AF" w:rsidP="003476AF">
            <w:pPr>
              <w:rPr>
                <w:b/>
                <w:color w:val="FFFFFF" w:themeColor="background1"/>
                <w:sz w:val="18"/>
                <w:szCs w:val="18"/>
              </w:rPr>
            </w:pPr>
          </w:p>
          <w:p w:rsidR="003476AF" w:rsidRPr="00C05DA8" w:rsidRDefault="003476AF" w:rsidP="003476AF">
            <w:pPr>
              <w:rPr>
                <w:b/>
                <w:color w:val="FFFFFF" w:themeColor="background1"/>
                <w:sz w:val="18"/>
                <w:szCs w:val="18"/>
              </w:rPr>
            </w:pPr>
          </w:p>
          <w:p w:rsidR="003476AF" w:rsidRPr="00C05DA8" w:rsidRDefault="003476AF" w:rsidP="003476AF">
            <w:pPr>
              <w:rPr>
                <w:b/>
                <w:color w:val="FFFFFF" w:themeColor="background1"/>
                <w:sz w:val="18"/>
                <w:szCs w:val="18"/>
              </w:rPr>
            </w:pPr>
          </w:p>
          <w:p w:rsidR="003476AF" w:rsidRPr="00C05DA8" w:rsidRDefault="003476AF" w:rsidP="003476AF">
            <w:pPr>
              <w:rPr>
                <w:b/>
                <w:color w:val="FFFFFF" w:themeColor="background1"/>
                <w:sz w:val="18"/>
                <w:szCs w:val="18"/>
              </w:rPr>
            </w:pPr>
          </w:p>
        </w:tc>
        <w:tc>
          <w:tcPr>
            <w:tcW w:w="2398" w:type="dxa"/>
            <w:tcBorders>
              <w:top w:val="single" w:sz="2" w:space="0" w:color="auto"/>
              <w:left w:val="single" w:sz="4" w:space="0" w:color="auto"/>
              <w:bottom w:val="single" w:sz="2" w:space="0" w:color="auto"/>
              <w:right w:val="single" w:sz="2" w:space="0" w:color="auto"/>
            </w:tcBorders>
            <w:shd w:val="clear" w:color="auto" w:fill="FFFFFF" w:themeFill="background1"/>
          </w:tcPr>
          <w:p w:rsidR="003476AF" w:rsidRPr="00C05DA8" w:rsidRDefault="003476AF" w:rsidP="003476AF">
            <w:pPr>
              <w:rPr>
                <w:sz w:val="18"/>
                <w:szCs w:val="18"/>
              </w:rPr>
            </w:pPr>
            <w:r w:rsidRPr="00013F54">
              <w:rPr>
                <w:sz w:val="18"/>
                <w:szCs w:val="18"/>
              </w:rPr>
              <w:t>Children recall and order key events from the text. They use a story line or narrative in their role play and small world play.</w:t>
            </w:r>
          </w:p>
          <w:p w:rsidR="003476AF" w:rsidRPr="00C05DA8" w:rsidRDefault="003476AF" w:rsidP="003476AF">
            <w:pPr>
              <w:rPr>
                <w:sz w:val="18"/>
                <w:szCs w:val="18"/>
              </w:rPr>
            </w:pPr>
          </w:p>
          <w:p w:rsidR="003476AF" w:rsidRPr="00C05DA8" w:rsidRDefault="003476AF" w:rsidP="003476AF">
            <w:pPr>
              <w:rPr>
                <w:sz w:val="18"/>
                <w:szCs w:val="18"/>
              </w:rPr>
            </w:pPr>
          </w:p>
          <w:p w:rsidR="003476AF" w:rsidRPr="00C05DA8" w:rsidRDefault="003476AF" w:rsidP="003476AF">
            <w:pPr>
              <w:rPr>
                <w:sz w:val="18"/>
                <w:szCs w:val="18"/>
              </w:rPr>
            </w:pPr>
          </w:p>
          <w:p w:rsidR="003476AF" w:rsidRPr="00C05DA8" w:rsidRDefault="003476AF" w:rsidP="003476AF">
            <w:pPr>
              <w:rPr>
                <w:sz w:val="18"/>
                <w:szCs w:val="18"/>
              </w:rPr>
            </w:pPr>
          </w:p>
          <w:p w:rsidR="003476AF" w:rsidRPr="00C05DA8" w:rsidRDefault="003476AF" w:rsidP="003476AF">
            <w:pPr>
              <w:rPr>
                <w:sz w:val="18"/>
                <w:szCs w:val="18"/>
              </w:rPr>
            </w:pPr>
          </w:p>
          <w:p w:rsidR="003476AF" w:rsidRPr="00C05DA8" w:rsidRDefault="003476AF" w:rsidP="003476AF">
            <w:pPr>
              <w:rPr>
                <w:sz w:val="18"/>
                <w:szCs w:val="18"/>
              </w:rPr>
            </w:pPr>
          </w:p>
          <w:p w:rsidR="003476AF" w:rsidRPr="00C05DA8" w:rsidRDefault="003476AF" w:rsidP="003476AF">
            <w:pPr>
              <w:rPr>
                <w:sz w:val="18"/>
                <w:szCs w:val="18"/>
              </w:rPr>
            </w:pPr>
          </w:p>
          <w:p w:rsidR="003476AF" w:rsidRPr="00C05DA8" w:rsidRDefault="003476AF" w:rsidP="003476AF">
            <w:pPr>
              <w:rPr>
                <w:sz w:val="18"/>
                <w:szCs w:val="18"/>
              </w:rPr>
            </w:pPr>
          </w:p>
          <w:p w:rsidR="003476AF" w:rsidRPr="00C05DA8" w:rsidRDefault="003476AF" w:rsidP="003476AF">
            <w:pPr>
              <w:rPr>
                <w:sz w:val="18"/>
                <w:szCs w:val="18"/>
              </w:rPr>
            </w:pPr>
          </w:p>
          <w:p w:rsidR="003476AF" w:rsidRPr="00C05DA8" w:rsidRDefault="003476AF" w:rsidP="003476AF">
            <w:pPr>
              <w:rPr>
                <w:sz w:val="18"/>
                <w:szCs w:val="18"/>
              </w:rPr>
            </w:pPr>
          </w:p>
          <w:p w:rsidR="003476AF" w:rsidRPr="00C05DA8" w:rsidRDefault="003476AF" w:rsidP="003476AF">
            <w:pPr>
              <w:rPr>
                <w:sz w:val="18"/>
                <w:szCs w:val="18"/>
              </w:rPr>
            </w:pPr>
          </w:p>
          <w:p w:rsidR="003476AF" w:rsidRPr="00C05DA8" w:rsidRDefault="003476AF" w:rsidP="003476AF">
            <w:pPr>
              <w:rPr>
                <w:sz w:val="18"/>
                <w:szCs w:val="18"/>
              </w:rPr>
            </w:pPr>
          </w:p>
          <w:p w:rsidR="003476AF" w:rsidRPr="00C05DA8" w:rsidRDefault="003476AF" w:rsidP="003476AF">
            <w:pPr>
              <w:rPr>
                <w:sz w:val="18"/>
                <w:szCs w:val="18"/>
              </w:rPr>
            </w:pPr>
          </w:p>
          <w:p w:rsidR="003476AF" w:rsidRPr="00C05DA8" w:rsidRDefault="003476AF" w:rsidP="003476AF">
            <w:pPr>
              <w:rPr>
                <w:sz w:val="18"/>
                <w:szCs w:val="18"/>
              </w:rPr>
            </w:pPr>
          </w:p>
          <w:p w:rsidR="003476AF" w:rsidRPr="00C05DA8" w:rsidRDefault="003476AF" w:rsidP="003476AF">
            <w:pPr>
              <w:rPr>
                <w:sz w:val="18"/>
                <w:szCs w:val="18"/>
              </w:rPr>
            </w:pPr>
          </w:p>
          <w:p w:rsidR="003476AF" w:rsidRPr="00C05DA8" w:rsidRDefault="003476AF" w:rsidP="003476AF">
            <w:pPr>
              <w:rPr>
                <w:sz w:val="18"/>
                <w:szCs w:val="18"/>
              </w:rPr>
            </w:pPr>
          </w:p>
          <w:p w:rsidR="003476AF" w:rsidRPr="00C05DA8" w:rsidRDefault="003476AF" w:rsidP="003476AF">
            <w:pPr>
              <w:rPr>
                <w:sz w:val="18"/>
                <w:szCs w:val="18"/>
              </w:rPr>
            </w:pPr>
          </w:p>
        </w:tc>
        <w:tc>
          <w:tcPr>
            <w:tcW w:w="2198" w:type="dxa"/>
            <w:tcBorders>
              <w:top w:val="single" w:sz="2" w:space="0" w:color="auto"/>
              <w:left w:val="single" w:sz="2" w:space="0" w:color="auto"/>
              <w:bottom w:val="single" w:sz="2" w:space="0" w:color="auto"/>
              <w:right w:val="single" w:sz="2" w:space="0" w:color="auto"/>
            </w:tcBorders>
            <w:shd w:val="clear" w:color="auto" w:fill="FFFFFF" w:themeFill="background1"/>
          </w:tcPr>
          <w:p w:rsidR="003476AF" w:rsidRPr="00C05DA8" w:rsidRDefault="003476AF" w:rsidP="003476AF">
            <w:pPr>
              <w:rPr>
                <w:bCs/>
                <w:sz w:val="18"/>
                <w:szCs w:val="18"/>
              </w:rPr>
            </w:pPr>
            <w:r>
              <w:rPr>
                <w:bCs/>
                <w:sz w:val="18"/>
                <w:szCs w:val="18"/>
              </w:rPr>
              <w:t>Children</w:t>
            </w:r>
            <w:r w:rsidRPr="00C05DA8">
              <w:rPr>
                <w:bCs/>
                <w:sz w:val="18"/>
                <w:szCs w:val="18"/>
              </w:rPr>
              <w:t xml:space="preserve"> enjoy and understand a wide range of stories, poems and non-fiction texts that </w:t>
            </w:r>
            <w:r w:rsidR="00AB1EF9">
              <w:rPr>
                <w:bCs/>
                <w:sz w:val="18"/>
                <w:szCs w:val="18"/>
              </w:rPr>
              <w:t xml:space="preserve">they </w:t>
            </w:r>
            <w:r w:rsidRPr="00C05DA8">
              <w:rPr>
                <w:bCs/>
                <w:sz w:val="18"/>
                <w:szCs w:val="18"/>
              </w:rPr>
              <w:t xml:space="preserve">can’t yet read </w:t>
            </w:r>
            <w:proofErr w:type="spellStart"/>
            <w:r w:rsidR="00AB1EF9">
              <w:rPr>
                <w:bCs/>
                <w:sz w:val="18"/>
                <w:szCs w:val="18"/>
              </w:rPr>
              <w:t>themself</w:t>
            </w:r>
            <w:proofErr w:type="spellEnd"/>
            <w:r w:rsidRPr="00C05DA8">
              <w:rPr>
                <w:bCs/>
                <w:sz w:val="18"/>
                <w:szCs w:val="18"/>
              </w:rPr>
              <w:t xml:space="preserve"> by hearing them read and talking about them with others</w:t>
            </w:r>
            <w:r>
              <w:rPr>
                <w:bCs/>
                <w:sz w:val="18"/>
                <w:szCs w:val="18"/>
              </w:rPr>
              <w:t>.</w:t>
            </w:r>
          </w:p>
          <w:p w:rsidR="003476AF" w:rsidRPr="00C05DA8" w:rsidRDefault="003476AF" w:rsidP="003476AF">
            <w:pPr>
              <w:rPr>
                <w:bCs/>
                <w:sz w:val="18"/>
                <w:szCs w:val="18"/>
              </w:rPr>
            </w:pPr>
          </w:p>
          <w:p w:rsidR="003476AF" w:rsidRPr="00C05DA8" w:rsidRDefault="003476AF" w:rsidP="003476AF">
            <w:pPr>
              <w:rPr>
                <w:bCs/>
                <w:sz w:val="18"/>
                <w:szCs w:val="18"/>
              </w:rPr>
            </w:pPr>
            <w:r>
              <w:rPr>
                <w:bCs/>
                <w:sz w:val="18"/>
                <w:szCs w:val="18"/>
              </w:rPr>
              <w:t xml:space="preserve">Children </w:t>
            </w:r>
            <w:r w:rsidRPr="00C05DA8">
              <w:rPr>
                <w:bCs/>
                <w:sz w:val="18"/>
                <w:szCs w:val="18"/>
              </w:rPr>
              <w:t xml:space="preserve">enjoy key stories, fairy stories and traditional tales because </w:t>
            </w:r>
            <w:r w:rsidR="00AB1EF9">
              <w:rPr>
                <w:bCs/>
                <w:sz w:val="18"/>
                <w:szCs w:val="18"/>
              </w:rPr>
              <w:t>they know them well, therefore they</w:t>
            </w:r>
            <w:r w:rsidRPr="00C05DA8">
              <w:rPr>
                <w:bCs/>
                <w:sz w:val="18"/>
                <w:szCs w:val="18"/>
              </w:rPr>
              <w:t xml:space="preserve"> can retell them and comment on their special features</w:t>
            </w:r>
            <w:r>
              <w:rPr>
                <w:bCs/>
                <w:sz w:val="18"/>
                <w:szCs w:val="18"/>
              </w:rPr>
              <w:t>.</w:t>
            </w:r>
          </w:p>
          <w:p w:rsidR="003476AF" w:rsidRPr="00C05DA8" w:rsidRDefault="003476AF" w:rsidP="003476AF">
            <w:pPr>
              <w:rPr>
                <w:bCs/>
                <w:sz w:val="18"/>
                <w:szCs w:val="18"/>
              </w:rPr>
            </w:pPr>
          </w:p>
          <w:p w:rsidR="003476AF" w:rsidRPr="00C05DA8" w:rsidRDefault="003476AF" w:rsidP="003476AF">
            <w:pPr>
              <w:rPr>
                <w:bCs/>
                <w:sz w:val="18"/>
                <w:szCs w:val="18"/>
              </w:rPr>
            </w:pPr>
            <w:r>
              <w:rPr>
                <w:bCs/>
                <w:sz w:val="18"/>
                <w:szCs w:val="18"/>
              </w:rPr>
              <w:t xml:space="preserve">Children </w:t>
            </w:r>
            <w:r w:rsidRPr="00C05DA8">
              <w:rPr>
                <w:bCs/>
                <w:sz w:val="18"/>
                <w:szCs w:val="18"/>
              </w:rPr>
              <w:t>learn to appreciate rhymes and poems, and recite some by heart</w:t>
            </w:r>
            <w:r>
              <w:rPr>
                <w:bCs/>
                <w:sz w:val="18"/>
                <w:szCs w:val="18"/>
              </w:rPr>
              <w:t>.</w:t>
            </w:r>
          </w:p>
        </w:tc>
        <w:tc>
          <w:tcPr>
            <w:tcW w:w="2398" w:type="dxa"/>
            <w:tcBorders>
              <w:top w:val="single" w:sz="2" w:space="0" w:color="auto"/>
              <w:left w:val="single" w:sz="2" w:space="0" w:color="auto"/>
              <w:bottom w:val="single" w:sz="2" w:space="0" w:color="auto"/>
              <w:right w:val="single" w:sz="2" w:space="0" w:color="auto"/>
            </w:tcBorders>
            <w:shd w:val="clear" w:color="auto" w:fill="FFFFFF" w:themeFill="background1"/>
          </w:tcPr>
          <w:p w:rsidR="003476AF" w:rsidRPr="00C05DA8" w:rsidRDefault="003476AF" w:rsidP="003476AF">
            <w:pPr>
              <w:rPr>
                <w:bCs/>
                <w:sz w:val="18"/>
                <w:szCs w:val="18"/>
              </w:rPr>
            </w:pPr>
            <w:r>
              <w:rPr>
                <w:bCs/>
                <w:sz w:val="18"/>
                <w:szCs w:val="18"/>
              </w:rPr>
              <w:t>Children</w:t>
            </w:r>
            <w:r w:rsidRPr="00C05DA8">
              <w:rPr>
                <w:bCs/>
                <w:sz w:val="18"/>
                <w:szCs w:val="18"/>
              </w:rPr>
              <w:t xml:space="preserve"> enjoy reading and discussing the order/sequence of events in books and how items of information are related.</w:t>
            </w:r>
          </w:p>
          <w:p w:rsidR="003476AF" w:rsidRPr="00C05DA8" w:rsidRDefault="003476AF" w:rsidP="003476AF">
            <w:pPr>
              <w:rPr>
                <w:sz w:val="18"/>
                <w:szCs w:val="18"/>
              </w:rPr>
            </w:pPr>
          </w:p>
          <w:p w:rsidR="003476AF" w:rsidRPr="00C05DA8" w:rsidRDefault="003476AF" w:rsidP="003476AF">
            <w:pPr>
              <w:rPr>
                <w:sz w:val="18"/>
                <w:szCs w:val="18"/>
              </w:rPr>
            </w:pPr>
            <w:r>
              <w:rPr>
                <w:sz w:val="18"/>
                <w:szCs w:val="18"/>
              </w:rPr>
              <w:t>Children</w:t>
            </w:r>
            <w:r w:rsidRPr="00C05DA8">
              <w:rPr>
                <w:sz w:val="18"/>
                <w:szCs w:val="18"/>
              </w:rPr>
              <w:t xml:space="preserve"> enjoy reading by knowing a wide range of stories, fairy sto</w:t>
            </w:r>
            <w:r w:rsidR="00AB1EF9">
              <w:rPr>
                <w:sz w:val="18"/>
                <w:szCs w:val="18"/>
              </w:rPr>
              <w:t>ries and traditional tales and they</w:t>
            </w:r>
            <w:r w:rsidRPr="00C05DA8">
              <w:rPr>
                <w:sz w:val="18"/>
                <w:szCs w:val="18"/>
              </w:rPr>
              <w:t xml:space="preserve"> can retell them to others.</w:t>
            </w:r>
          </w:p>
          <w:p w:rsidR="003476AF" w:rsidRPr="00C05DA8" w:rsidRDefault="003476AF" w:rsidP="003476AF">
            <w:pPr>
              <w:rPr>
                <w:sz w:val="18"/>
                <w:szCs w:val="18"/>
              </w:rPr>
            </w:pPr>
          </w:p>
          <w:p w:rsidR="003476AF" w:rsidRPr="00C05DA8" w:rsidRDefault="003476AF" w:rsidP="003476AF">
            <w:pPr>
              <w:rPr>
                <w:sz w:val="18"/>
                <w:szCs w:val="18"/>
              </w:rPr>
            </w:pPr>
            <w:r w:rsidRPr="00C05DA8">
              <w:rPr>
                <w:sz w:val="18"/>
                <w:szCs w:val="18"/>
              </w:rPr>
              <w:t>Discussing the sequence of events in books and how items of information are related.</w:t>
            </w:r>
          </w:p>
          <w:p w:rsidR="003476AF" w:rsidRPr="00C05DA8" w:rsidRDefault="003476AF" w:rsidP="003476AF">
            <w:pPr>
              <w:rPr>
                <w:sz w:val="18"/>
                <w:szCs w:val="18"/>
              </w:rPr>
            </w:pPr>
          </w:p>
          <w:p w:rsidR="003476AF" w:rsidRPr="00C05DA8" w:rsidRDefault="003476AF" w:rsidP="003476AF">
            <w:pPr>
              <w:rPr>
                <w:sz w:val="18"/>
                <w:szCs w:val="18"/>
              </w:rPr>
            </w:pPr>
            <w:r w:rsidRPr="00C05DA8">
              <w:rPr>
                <w:sz w:val="18"/>
                <w:szCs w:val="18"/>
              </w:rPr>
              <w:t>Becoming increasingly familiar with and retelling a wider range of stories, fairy stories and traditional tales</w:t>
            </w:r>
            <w:r>
              <w:rPr>
                <w:sz w:val="18"/>
                <w:szCs w:val="18"/>
              </w:rPr>
              <w:t>.</w:t>
            </w:r>
          </w:p>
        </w:tc>
        <w:tc>
          <w:tcPr>
            <w:tcW w:w="4996" w:type="dxa"/>
            <w:gridSpan w:val="3"/>
            <w:tcBorders>
              <w:top w:val="single" w:sz="2" w:space="0" w:color="auto"/>
              <w:left w:val="single" w:sz="2" w:space="0" w:color="auto"/>
              <w:bottom w:val="single" w:sz="2" w:space="0" w:color="auto"/>
              <w:right w:val="single" w:sz="2" w:space="0" w:color="auto"/>
            </w:tcBorders>
            <w:shd w:val="clear" w:color="auto" w:fill="FFFFFF" w:themeFill="background1"/>
          </w:tcPr>
          <w:p w:rsidR="003476AF" w:rsidRPr="00C05DA8" w:rsidRDefault="003476AF" w:rsidP="003476AF">
            <w:pPr>
              <w:rPr>
                <w:b/>
                <w:bCs/>
                <w:sz w:val="18"/>
                <w:szCs w:val="18"/>
              </w:rPr>
            </w:pPr>
          </w:p>
        </w:tc>
        <w:tc>
          <w:tcPr>
            <w:tcW w:w="5596" w:type="dxa"/>
            <w:gridSpan w:val="3"/>
            <w:tcBorders>
              <w:top w:val="single" w:sz="2" w:space="0" w:color="auto"/>
              <w:left w:val="single" w:sz="2" w:space="0" w:color="auto"/>
              <w:bottom w:val="single" w:sz="2" w:space="0" w:color="auto"/>
              <w:right w:val="single" w:sz="2" w:space="0" w:color="auto"/>
            </w:tcBorders>
            <w:shd w:val="clear" w:color="auto" w:fill="FFFFFF" w:themeFill="background1"/>
          </w:tcPr>
          <w:p w:rsidR="003476AF" w:rsidRPr="00C05DA8" w:rsidRDefault="003476AF" w:rsidP="003476AF">
            <w:pPr>
              <w:rPr>
                <w:bCs/>
                <w:sz w:val="18"/>
                <w:szCs w:val="18"/>
              </w:rPr>
            </w:pPr>
          </w:p>
        </w:tc>
      </w:tr>
      <w:tr w:rsidR="00FB3FC3" w:rsidRPr="00C05DA8" w:rsidTr="00C77B49">
        <w:trPr>
          <w:trHeight w:val="1419"/>
        </w:trPr>
        <w:tc>
          <w:tcPr>
            <w:tcW w:w="2879" w:type="dxa"/>
            <w:tcBorders>
              <w:right w:val="single" w:sz="4" w:space="0" w:color="auto"/>
            </w:tcBorders>
            <w:shd w:val="clear" w:color="auto" w:fill="FF0000"/>
          </w:tcPr>
          <w:p w:rsidR="00FB3FC3" w:rsidRPr="00C05DA8" w:rsidRDefault="00FB3FC3" w:rsidP="004E46FF">
            <w:pPr>
              <w:rPr>
                <w:rFonts w:cs="TT89o00"/>
                <w:b/>
                <w:color w:val="FFFFFF" w:themeColor="background1"/>
                <w:sz w:val="18"/>
                <w:szCs w:val="18"/>
              </w:rPr>
            </w:pPr>
            <w:r w:rsidRPr="00C05DA8">
              <w:rPr>
                <w:noProof/>
                <w:sz w:val="18"/>
                <w:szCs w:val="18"/>
                <w:lang w:eastAsia="en-GB"/>
              </w:rPr>
              <w:drawing>
                <wp:anchor distT="0" distB="0" distL="114300" distR="114300" simplePos="0" relativeHeight="251699200" behindDoc="0" locked="0" layoutInCell="1" allowOverlap="1" wp14:anchorId="7AFE837C" wp14:editId="11071BD8">
                  <wp:simplePos x="0" y="0"/>
                  <wp:positionH relativeFrom="column">
                    <wp:posOffset>426720</wp:posOffset>
                  </wp:positionH>
                  <wp:positionV relativeFrom="paragraph">
                    <wp:posOffset>351155</wp:posOffset>
                  </wp:positionV>
                  <wp:extent cx="895350" cy="852805"/>
                  <wp:effectExtent l="0" t="0" r="0" b="0"/>
                  <wp:wrapThrough wrapText="bothSides">
                    <wp:wrapPolygon edited="0">
                      <wp:start x="8272" y="1448"/>
                      <wp:lineTo x="5974" y="3378"/>
                      <wp:lineTo x="5055" y="7720"/>
                      <wp:lineTo x="5974" y="10133"/>
                      <wp:lineTo x="1838" y="14958"/>
                      <wp:lineTo x="919" y="16405"/>
                      <wp:lineTo x="2757" y="19300"/>
                      <wp:lineTo x="3217" y="20265"/>
                      <wp:lineTo x="16545" y="20265"/>
                      <wp:lineTo x="18843" y="7720"/>
                      <wp:lineTo x="15166" y="2895"/>
                      <wp:lineTo x="12868" y="1448"/>
                      <wp:lineTo x="8272" y="1448"/>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BEBA8EAE-BF5A-486C-A8C5-ECC9F3942E4B}">
                                <a14:imgProps xmlns:a14="http://schemas.microsoft.com/office/drawing/2010/main">
                                  <a14:imgLayer r:embed="rId13">
                                    <a14:imgEffect>
                                      <a14:backgroundRemoval t="10000" b="90000" l="10000" r="90000"/>
                                    </a14:imgEffect>
                                  </a14:imgLayer>
                                </a14:imgProps>
                              </a:ext>
                              <a:ext uri="{28A0092B-C50C-407E-A947-70E740481C1C}">
                                <a14:useLocalDpi xmlns:a14="http://schemas.microsoft.com/office/drawing/2010/main" val="0"/>
                              </a:ext>
                            </a:extLst>
                          </a:blip>
                          <a:stretch>
                            <a:fillRect/>
                          </a:stretch>
                        </pic:blipFill>
                        <pic:spPr>
                          <a:xfrm>
                            <a:off x="0" y="0"/>
                            <a:ext cx="895350" cy="852805"/>
                          </a:xfrm>
                          <a:prstGeom prst="rect">
                            <a:avLst/>
                          </a:prstGeom>
                        </pic:spPr>
                      </pic:pic>
                    </a:graphicData>
                  </a:graphic>
                  <wp14:sizeRelH relativeFrom="page">
                    <wp14:pctWidth>0</wp14:pctWidth>
                  </wp14:sizeRelH>
                  <wp14:sizeRelV relativeFrom="page">
                    <wp14:pctHeight>0</wp14:pctHeight>
                  </wp14:sizeRelV>
                </wp:anchor>
              </w:drawing>
            </w:r>
            <w:r w:rsidRPr="00C05DA8">
              <w:rPr>
                <w:rFonts w:cs="TT89o00"/>
                <w:b/>
                <w:color w:val="FFFFFF" w:themeColor="background1"/>
                <w:sz w:val="18"/>
                <w:szCs w:val="18"/>
              </w:rPr>
              <w:t xml:space="preserve">SUMMARY </w:t>
            </w:r>
            <w:r w:rsidR="003476AF">
              <w:rPr>
                <w:rFonts w:cs="TT89o00"/>
                <w:b/>
                <w:color w:val="FFFFFF" w:themeColor="background1"/>
                <w:sz w:val="18"/>
                <w:szCs w:val="18"/>
              </w:rPr>
              <w:t>(KS2 ONLY)</w:t>
            </w:r>
            <w:r w:rsidRPr="00C05DA8">
              <w:rPr>
                <w:rFonts w:cs="TT89o00"/>
                <w:b/>
                <w:color w:val="FFFFFF" w:themeColor="background1"/>
                <w:sz w:val="18"/>
                <w:szCs w:val="18"/>
              </w:rPr>
              <w:br/>
              <w:t xml:space="preserve">Professor Susan Summary </w:t>
            </w:r>
          </w:p>
        </w:tc>
        <w:tc>
          <w:tcPr>
            <w:tcW w:w="2398" w:type="dxa"/>
            <w:tcBorders>
              <w:top w:val="single" w:sz="2" w:space="0" w:color="auto"/>
              <w:left w:val="single" w:sz="4" w:space="0" w:color="auto"/>
              <w:bottom w:val="single" w:sz="2" w:space="0" w:color="auto"/>
              <w:right w:val="single" w:sz="2" w:space="0" w:color="auto"/>
            </w:tcBorders>
            <w:shd w:val="clear" w:color="auto" w:fill="FFFFFF" w:themeFill="background1"/>
          </w:tcPr>
          <w:p w:rsidR="00FB3FC3" w:rsidRPr="00C05DA8" w:rsidRDefault="00FB3FC3" w:rsidP="005D7DC1">
            <w:pPr>
              <w:rPr>
                <w:sz w:val="18"/>
                <w:szCs w:val="18"/>
              </w:rPr>
            </w:pPr>
          </w:p>
          <w:p w:rsidR="00FB3FC3" w:rsidRPr="00C05DA8" w:rsidRDefault="00FB3FC3" w:rsidP="005D7DC1">
            <w:pPr>
              <w:rPr>
                <w:sz w:val="18"/>
                <w:szCs w:val="18"/>
              </w:rPr>
            </w:pPr>
          </w:p>
          <w:p w:rsidR="00FB3FC3" w:rsidRPr="00C05DA8" w:rsidRDefault="00FB3FC3" w:rsidP="005D7DC1">
            <w:pPr>
              <w:rPr>
                <w:sz w:val="18"/>
                <w:szCs w:val="18"/>
              </w:rPr>
            </w:pPr>
          </w:p>
          <w:p w:rsidR="00FB3FC3" w:rsidRPr="00C05DA8" w:rsidRDefault="00FB3FC3" w:rsidP="005D7DC1">
            <w:pPr>
              <w:rPr>
                <w:sz w:val="18"/>
                <w:szCs w:val="18"/>
              </w:rPr>
            </w:pPr>
          </w:p>
          <w:p w:rsidR="00FB3FC3" w:rsidRPr="00C05DA8" w:rsidRDefault="00FB3FC3" w:rsidP="005D7DC1">
            <w:pPr>
              <w:rPr>
                <w:sz w:val="18"/>
                <w:szCs w:val="18"/>
              </w:rPr>
            </w:pPr>
          </w:p>
          <w:p w:rsidR="00FB3FC3" w:rsidRPr="00C05DA8" w:rsidRDefault="00FB3FC3" w:rsidP="005D7DC1">
            <w:pPr>
              <w:rPr>
                <w:sz w:val="18"/>
                <w:szCs w:val="18"/>
              </w:rPr>
            </w:pPr>
          </w:p>
          <w:p w:rsidR="00FB3FC3" w:rsidRPr="00C05DA8" w:rsidRDefault="00FB3FC3" w:rsidP="005D7DC1">
            <w:pPr>
              <w:rPr>
                <w:sz w:val="18"/>
                <w:szCs w:val="18"/>
              </w:rPr>
            </w:pPr>
          </w:p>
          <w:p w:rsidR="00FB3FC3" w:rsidRPr="00C05DA8" w:rsidRDefault="00FB3FC3" w:rsidP="005D7DC1">
            <w:pPr>
              <w:rPr>
                <w:sz w:val="18"/>
                <w:szCs w:val="18"/>
              </w:rPr>
            </w:pPr>
          </w:p>
          <w:p w:rsidR="00FB3FC3" w:rsidRPr="00C05DA8" w:rsidRDefault="00FB3FC3" w:rsidP="005D7DC1">
            <w:pPr>
              <w:rPr>
                <w:sz w:val="18"/>
                <w:szCs w:val="18"/>
              </w:rPr>
            </w:pPr>
          </w:p>
          <w:p w:rsidR="00FB3FC3" w:rsidRPr="00C05DA8" w:rsidRDefault="00FB3FC3" w:rsidP="005D7DC1">
            <w:pPr>
              <w:rPr>
                <w:sz w:val="18"/>
                <w:szCs w:val="18"/>
              </w:rPr>
            </w:pPr>
          </w:p>
          <w:p w:rsidR="00FB3FC3" w:rsidRPr="00C05DA8" w:rsidRDefault="00FB3FC3" w:rsidP="005D7DC1">
            <w:pPr>
              <w:rPr>
                <w:sz w:val="18"/>
                <w:szCs w:val="18"/>
              </w:rPr>
            </w:pPr>
          </w:p>
        </w:tc>
        <w:tc>
          <w:tcPr>
            <w:tcW w:w="2198" w:type="dxa"/>
            <w:tcBorders>
              <w:top w:val="single" w:sz="2" w:space="0" w:color="auto"/>
              <w:left w:val="single" w:sz="2" w:space="0" w:color="auto"/>
              <w:bottom w:val="single" w:sz="2" w:space="0" w:color="auto"/>
              <w:right w:val="single" w:sz="2" w:space="0" w:color="auto"/>
            </w:tcBorders>
            <w:shd w:val="clear" w:color="auto" w:fill="FFFFFF" w:themeFill="background1"/>
          </w:tcPr>
          <w:p w:rsidR="00FB3FC3" w:rsidRPr="00C05DA8" w:rsidRDefault="00FB3FC3" w:rsidP="005D7DC1">
            <w:pPr>
              <w:rPr>
                <w:sz w:val="18"/>
                <w:szCs w:val="18"/>
              </w:rPr>
            </w:pPr>
          </w:p>
        </w:tc>
        <w:tc>
          <w:tcPr>
            <w:tcW w:w="2398" w:type="dxa"/>
            <w:tcBorders>
              <w:top w:val="single" w:sz="2" w:space="0" w:color="auto"/>
              <w:left w:val="single" w:sz="2" w:space="0" w:color="auto"/>
              <w:bottom w:val="single" w:sz="2" w:space="0" w:color="auto"/>
              <w:right w:val="single" w:sz="2" w:space="0" w:color="auto"/>
            </w:tcBorders>
            <w:shd w:val="clear" w:color="auto" w:fill="FFFFFF" w:themeFill="background1"/>
          </w:tcPr>
          <w:p w:rsidR="00FB3FC3" w:rsidRPr="00C05DA8" w:rsidRDefault="00FB3FC3" w:rsidP="005D7DC1">
            <w:pPr>
              <w:rPr>
                <w:sz w:val="18"/>
                <w:szCs w:val="18"/>
              </w:rPr>
            </w:pPr>
          </w:p>
        </w:tc>
        <w:tc>
          <w:tcPr>
            <w:tcW w:w="4996" w:type="dxa"/>
            <w:gridSpan w:val="3"/>
            <w:tcBorders>
              <w:top w:val="single" w:sz="2" w:space="0" w:color="auto"/>
              <w:left w:val="single" w:sz="2" w:space="0" w:color="auto"/>
              <w:bottom w:val="single" w:sz="2" w:space="0" w:color="auto"/>
              <w:right w:val="single" w:sz="2" w:space="0" w:color="auto"/>
            </w:tcBorders>
            <w:shd w:val="clear" w:color="auto" w:fill="FFFFFF" w:themeFill="background1"/>
          </w:tcPr>
          <w:p w:rsidR="00F15F2A" w:rsidRPr="00C05DA8" w:rsidRDefault="00721B6D" w:rsidP="005D7DC1">
            <w:pPr>
              <w:rPr>
                <w:sz w:val="18"/>
                <w:szCs w:val="18"/>
              </w:rPr>
            </w:pPr>
            <w:r w:rsidRPr="00C05DA8">
              <w:rPr>
                <w:sz w:val="18"/>
                <w:szCs w:val="18"/>
              </w:rPr>
              <w:t xml:space="preserve">Increasing their familiarity with a wide range of books, including fairy stories, myths and legends, and retelling some of these orally. </w:t>
            </w:r>
          </w:p>
          <w:p w:rsidR="00F15F2A" w:rsidRPr="00C05DA8" w:rsidRDefault="00F15F2A" w:rsidP="00F15F2A">
            <w:pPr>
              <w:rPr>
                <w:sz w:val="18"/>
                <w:szCs w:val="18"/>
              </w:rPr>
            </w:pPr>
          </w:p>
          <w:p w:rsidR="00F15F2A" w:rsidRPr="00C05DA8" w:rsidRDefault="00F15F2A" w:rsidP="00F15F2A">
            <w:pPr>
              <w:rPr>
                <w:sz w:val="18"/>
                <w:szCs w:val="18"/>
              </w:rPr>
            </w:pPr>
            <w:r w:rsidRPr="00C05DA8">
              <w:rPr>
                <w:sz w:val="18"/>
                <w:szCs w:val="18"/>
              </w:rPr>
              <w:t>Identifying main ideas drawn from more than 1 paragraph and summarising these.</w:t>
            </w:r>
          </w:p>
          <w:p w:rsidR="00F15F2A" w:rsidRPr="00C05DA8" w:rsidRDefault="00F15F2A" w:rsidP="00F15F2A">
            <w:pPr>
              <w:rPr>
                <w:sz w:val="18"/>
                <w:szCs w:val="18"/>
              </w:rPr>
            </w:pPr>
          </w:p>
          <w:p w:rsidR="00FB3FC3" w:rsidRPr="00C05DA8" w:rsidRDefault="00FB3FC3" w:rsidP="00F15F2A">
            <w:pPr>
              <w:rPr>
                <w:sz w:val="18"/>
                <w:szCs w:val="18"/>
              </w:rPr>
            </w:pPr>
          </w:p>
        </w:tc>
        <w:tc>
          <w:tcPr>
            <w:tcW w:w="5596" w:type="dxa"/>
            <w:gridSpan w:val="3"/>
            <w:tcBorders>
              <w:top w:val="single" w:sz="2" w:space="0" w:color="auto"/>
              <w:left w:val="single" w:sz="2" w:space="0" w:color="auto"/>
              <w:bottom w:val="single" w:sz="2" w:space="0" w:color="auto"/>
              <w:right w:val="single" w:sz="2" w:space="0" w:color="auto"/>
            </w:tcBorders>
            <w:shd w:val="clear" w:color="auto" w:fill="FFFFFF" w:themeFill="background1"/>
          </w:tcPr>
          <w:p w:rsidR="00FB3FC3" w:rsidRPr="00C05DA8" w:rsidRDefault="00C05DA8" w:rsidP="00092F58">
            <w:pPr>
              <w:pStyle w:val="ListParagraph"/>
              <w:ind w:left="0"/>
              <w:rPr>
                <w:sz w:val="18"/>
                <w:szCs w:val="18"/>
              </w:rPr>
            </w:pPr>
            <w:r w:rsidRPr="00C05DA8">
              <w:rPr>
                <w:sz w:val="18"/>
                <w:szCs w:val="18"/>
              </w:rPr>
              <w:t>Summarising the main ideas drawn from more than 1 paragraph, identifying key details that support the main ideas</w:t>
            </w:r>
          </w:p>
          <w:p w:rsidR="00FB3FC3" w:rsidRPr="00C05DA8" w:rsidRDefault="00FB3FC3" w:rsidP="00092F58">
            <w:pPr>
              <w:pStyle w:val="ListParagraph"/>
              <w:ind w:left="0"/>
              <w:rPr>
                <w:sz w:val="18"/>
                <w:szCs w:val="18"/>
              </w:rPr>
            </w:pPr>
          </w:p>
          <w:p w:rsidR="00FB3FC3" w:rsidRPr="00C05DA8" w:rsidRDefault="00FB3FC3" w:rsidP="00092F58">
            <w:pPr>
              <w:pStyle w:val="ListParagraph"/>
              <w:ind w:left="0"/>
              <w:rPr>
                <w:sz w:val="18"/>
                <w:szCs w:val="18"/>
              </w:rPr>
            </w:pPr>
          </w:p>
          <w:p w:rsidR="00FB3FC3" w:rsidRPr="00C05DA8" w:rsidRDefault="00FB3FC3" w:rsidP="00092F58">
            <w:pPr>
              <w:pStyle w:val="ListParagraph"/>
              <w:ind w:left="0"/>
              <w:rPr>
                <w:sz w:val="18"/>
                <w:szCs w:val="18"/>
              </w:rPr>
            </w:pPr>
          </w:p>
          <w:p w:rsidR="00FB3FC3" w:rsidRPr="00C05DA8" w:rsidRDefault="00FB3FC3" w:rsidP="00092F58">
            <w:pPr>
              <w:pStyle w:val="ListParagraph"/>
              <w:ind w:left="0"/>
              <w:rPr>
                <w:sz w:val="18"/>
                <w:szCs w:val="18"/>
              </w:rPr>
            </w:pPr>
          </w:p>
          <w:p w:rsidR="00FB3FC3" w:rsidRPr="00C05DA8" w:rsidRDefault="00FB3FC3" w:rsidP="00092F58">
            <w:pPr>
              <w:pStyle w:val="ListParagraph"/>
              <w:ind w:left="0"/>
              <w:rPr>
                <w:sz w:val="18"/>
                <w:szCs w:val="18"/>
              </w:rPr>
            </w:pPr>
          </w:p>
          <w:p w:rsidR="00FB3FC3" w:rsidRPr="00C05DA8" w:rsidRDefault="00FB3FC3" w:rsidP="00092F58">
            <w:pPr>
              <w:pStyle w:val="ListParagraph"/>
              <w:ind w:left="0"/>
              <w:rPr>
                <w:sz w:val="18"/>
                <w:szCs w:val="18"/>
              </w:rPr>
            </w:pPr>
          </w:p>
          <w:p w:rsidR="00FB3FC3" w:rsidRPr="00C05DA8" w:rsidRDefault="00FB3FC3" w:rsidP="00092F58">
            <w:pPr>
              <w:pStyle w:val="ListParagraph"/>
              <w:ind w:left="0"/>
              <w:rPr>
                <w:sz w:val="18"/>
                <w:szCs w:val="18"/>
              </w:rPr>
            </w:pPr>
          </w:p>
          <w:p w:rsidR="00FB3FC3" w:rsidRPr="00C05DA8" w:rsidRDefault="00FB3FC3" w:rsidP="00092F58">
            <w:pPr>
              <w:pStyle w:val="ListParagraph"/>
              <w:ind w:left="0"/>
              <w:rPr>
                <w:sz w:val="18"/>
                <w:szCs w:val="18"/>
              </w:rPr>
            </w:pPr>
          </w:p>
          <w:p w:rsidR="00FB3FC3" w:rsidRPr="00C05DA8" w:rsidRDefault="00FB3FC3" w:rsidP="00092F58">
            <w:pPr>
              <w:pStyle w:val="ListParagraph"/>
              <w:ind w:left="0"/>
              <w:rPr>
                <w:sz w:val="18"/>
                <w:szCs w:val="18"/>
              </w:rPr>
            </w:pPr>
          </w:p>
          <w:p w:rsidR="00FB3FC3" w:rsidRPr="00C05DA8" w:rsidRDefault="00FB3FC3" w:rsidP="00092F58">
            <w:pPr>
              <w:pStyle w:val="ListParagraph"/>
              <w:ind w:left="0"/>
              <w:rPr>
                <w:sz w:val="18"/>
                <w:szCs w:val="18"/>
              </w:rPr>
            </w:pPr>
          </w:p>
          <w:p w:rsidR="00FB3FC3" w:rsidRPr="00C05DA8" w:rsidRDefault="00FB3FC3" w:rsidP="00E33A3F">
            <w:pPr>
              <w:rPr>
                <w:sz w:val="18"/>
                <w:szCs w:val="18"/>
              </w:rPr>
            </w:pPr>
            <w:r w:rsidRPr="00C05DA8">
              <w:rPr>
                <w:sz w:val="18"/>
                <w:szCs w:val="18"/>
              </w:rPr>
              <w:t>.</w:t>
            </w:r>
          </w:p>
        </w:tc>
      </w:tr>
      <w:tr w:rsidR="00FB3FC3" w:rsidRPr="00C05DA8" w:rsidTr="00D04737">
        <w:trPr>
          <w:trHeight w:val="1419"/>
        </w:trPr>
        <w:tc>
          <w:tcPr>
            <w:tcW w:w="2879" w:type="dxa"/>
            <w:tcBorders>
              <w:right w:val="single" w:sz="4" w:space="0" w:color="auto"/>
            </w:tcBorders>
            <w:shd w:val="clear" w:color="auto" w:fill="FF0000"/>
          </w:tcPr>
          <w:p w:rsidR="00FB3FC3" w:rsidRPr="00C05DA8" w:rsidRDefault="00FB3FC3" w:rsidP="00FD6DAB">
            <w:pPr>
              <w:rPr>
                <w:rFonts w:cs="TT89o00"/>
                <w:b/>
                <w:color w:val="FFFFFF" w:themeColor="background1"/>
                <w:sz w:val="18"/>
                <w:szCs w:val="18"/>
              </w:rPr>
            </w:pPr>
            <w:r w:rsidRPr="00C05DA8">
              <w:rPr>
                <w:rFonts w:cs="TT89o00"/>
                <w:b/>
                <w:color w:val="FFFFFF" w:themeColor="background1"/>
                <w:sz w:val="18"/>
                <w:szCs w:val="18"/>
              </w:rPr>
              <w:t>PREDICT</w:t>
            </w:r>
            <w:r w:rsidRPr="00C05DA8">
              <w:rPr>
                <w:rFonts w:cs="TT89o00"/>
                <w:b/>
                <w:color w:val="FFFFFF" w:themeColor="background1"/>
                <w:sz w:val="18"/>
                <w:szCs w:val="18"/>
              </w:rPr>
              <w:br/>
              <w:t>The Great P</w:t>
            </w:r>
            <w:r w:rsidR="005C5BB6">
              <w:rPr>
                <w:rFonts w:cs="TT89o00"/>
                <w:b/>
                <w:color w:val="FFFFFF" w:themeColor="background1"/>
                <w:sz w:val="18"/>
                <w:szCs w:val="18"/>
              </w:rPr>
              <w:t>r</w:t>
            </w:r>
            <w:r w:rsidRPr="00C05DA8">
              <w:rPr>
                <w:rFonts w:cs="TT89o00"/>
                <w:b/>
                <w:color w:val="FFFFFF" w:themeColor="background1"/>
                <w:sz w:val="18"/>
                <w:szCs w:val="18"/>
              </w:rPr>
              <w:t xml:space="preserve">edictor </w:t>
            </w:r>
          </w:p>
          <w:p w:rsidR="00FB3FC3" w:rsidRPr="00C05DA8" w:rsidRDefault="00FB3FC3" w:rsidP="00FD6DAB">
            <w:pPr>
              <w:rPr>
                <w:rFonts w:cs="TT89o00"/>
                <w:b/>
                <w:color w:val="FFFFFF" w:themeColor="background1"/>
                <w:sz w:val="18"/>
                <w:szCs w:val="18"/>
              </w:rPr>
            </w:pPr>
            <w:r w:rsidRPr="00C05DA8">
              <w:rPr>
                <w:noProof/>
                <w:sz w:val="18"/>
                <w:szCs w:val="18"/>
                <w:lang w:eastAsia="en-GB"/>
              </w:rPr>
              <w:drawing>
                <wp:anchor distT="0" distB="0" distL="114300" distR="114300" simplePos="0" relativeHeight="251701248" behindDoc="0" locked="0" layoutInCell="1" allowOverlap="1" wp14:anchorId="5ADE170F" wp14:editId="1527775D">
                  <wp:simplePos x="0" y="0"/>
                  <wp:positionH relativeFrom="column">
                    <wp:posOffset>492694</wp:posOffset>
                  </wp:positionH>
                  <wp:positionV relativeFrom="paragraph">
                    <wp:posOffset>14605</wp:posOffset>
                  </wp:positionV>
                  <wp:extent cx="688857" cy="90252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88857" cy="902525"/>
                          </a:xfrm>
                          <a:prstGeom prst="rect">
                            <a:avLst/>
                          </a:prstGeom>
                        </pic:spPr>
                      </pic:pic>
                    </a:graphicData>
                  </a:graphic>
                  <wp14:sizeRelH relativeFrom="page">
                    <wp14:pctWidth>0</wp14:pctWidth>
                  </wp14:sizeRelH>
                  <wp14:sizeRelV relativeFrom="page">
                    <wp14:pctHeight>0</wp14:pctHeight>
                  </wp14:sizeRelV>
                </wp:anchor>
              </w:drawing>
            </w:r>
          </w:p>
          <w:p w:rsidR="00FB3FC3" w:rsidRPr="00C05DA8" w:rsidRDefault="00FB3FC3" w:rsidP="00FD6DAB">
            <w:pPr>
              <w:rPr>
                <w:rFonts w:cs="TT89o00"/>
                <w:b/>
                <w:color w:val="FFFFFF" w:themeColor="background1"/>
                <w:sz w:val="18"/>
                <w:szCs w:val="18"/>
              </w:rPr>
            </w:pPr>
          </w:p>
          <w:p w:rsidR="00FB3FC3" w:rsidRPr="00C05DA8" w:rsidRDefault="00FB3FC3" w:rsidP="00FD6DAB">
            <w:pPr>
              <w:rPr>
                <w:rFonts w:cs="TT89o00"/>
                <w:b/>
                <w:color w:val="FFFFFF" w:themeColor="background1"/>
                <w:sz w:val="18"/>
                <w:szCs w:val="18"/>
              </w:rPr>
            </w:pPr>
          </w:p>
          <w:p w:rsidR="00FB3FC3" w:rsidRPr="00C05DA8" w:rsidRDefault="00FB3FC3" w:rsidP="00FD6DAB">
            <w:pPr>
              <w:rPr>
                <w:rFonts w:cs="TT89o00"/>
                <w:b/>
                <w:color w:val="FFFFFF" w:themeColor="background1"/>
                <w:sz w:val="18"/>
                <w:szCs w:val="18"/>
              </w:rPr>
            </w:pPr>
          </w:p>
          <w:p w:rsidR="00FB3FC3" w:rsidRPr="00C05DA8" w:rsidRDefault="00FB3FC3" w:rsidP="00FD6DAB">
            <w:pPr>
              <w:rPr>
                <w:rFonts w:cs="TT89o00"/>
                <w:b/>
                <w:color w:val="FFFFFF" w:themeColor="background1"/>
                <w:sz w:val="18"/>
                <w:szCs w:val="18"/>
              </w:rPr>
            </w:pPr>
          </w:p>
          <w:p w:rsidR="00FB3FC3" w:rsidRPr="00C05DA8" w:rsidRDefault="00FB3FC3" w:rsidP="00FD6DAB">
            <w:pPr>
              <w:rPr>
                <w:rFonts w:cs="TT89o00"/>
                <w:b/>
                <w:color w:val="FFFFFF" w:themeColor="background1"/>
                <w:sz w:val="18"/>
                <w:szCs w:val="18"/>
              </w:rPr>
            </w:pPr>
          </w:p>
        </w:tc>
        <w:tc>
          <w:tcPr>
            <w:tcW w:w="2398" w:type="dxa"/>
            <w:tcBorders>
              <w:top w:val="single" w:sz="2" w:space="0" w:color="auto"/>
              <w:left w:val="single" w:sz="4" w:space="0" w:color="auto"/>
              <w:bottom w:val="single" w:sz="2" w:space="0" w:color="auto"/>
              <w:right w:val="single" w:sz="2" w:space="0" w:color="auto"/>
            </w:tcBorders>
            <w:shd w:val="clear" w:color="auto" w:fill="FFFFFF" w:themeFill="background1"/>
          </w:tcPr>
          <w:p w:rsidR="00FB3FC3" w:rsidRPr="00C05DA8" w:rsidRDefault="00FB3FC3" w:rsidP="00FB3FC3">
            <w:pPr>
              <w:rPr>
                <w:sz w:val="18"/>
                <w:szCs w:val="18"/>
              </w:rPr>
            </w:pPr>
            <w:r w:rsidRPr="00C05DA8">
              <w:rPr>
                <w:sz w:val="18"/>
                <w:szCs w:val="18"/>
              </w:rPr>
              <w:t>Makes suggestions about what might happen next or how a story might end based on events so far.</w:t>
            </w:r>
          </w:p>
          <w:p w:rsidR="00FB3FC3" w:rsidRPr="00C05DA8" w:rsidRDefault="00FB3FC3" w:rsidP="00FB3FC3">
            <w:pPr>
              <w:rPr>
                <w:sz w:val="18"/>
                <w:szCs w:val="18"/>
              </w:rPr>
            </w:pPr>
            <w:r w:rsidRPr="00C05DA8">
              <w:rPr>
                <w:sz w:val="18"/>
                <w:szCs w:val="18"/>
              </w:rPr>
              <w:t>Innovate stories through role play and small world play.</w:t>
            </w:r>
          </w:p>
          <w:p w:rsidR="00FB3FC3" w:rsidRPr="00C05DA8" w:rsidRDefault="00FB3FC3" w:rsidP="00DF03A9">
            <w:pPr>
              <w:rPr>
                <w:sz w:val="18"/>
                <w:szCs w:val="18"/>
              </w:rPr>
            </w:pPr>
          </w:p>
          <w:p w:rsidR="00FB3FC3" w:rsidRPr="00C05DA8" w:rsidRDefault="00FB3FC3" w:rsidP="00DF03A9">
            <w:pPr>
              <w:rPr>
                <w:sz w:val="18"/>
                <w:szCs w:val="18"/>
              </w:rPr>
            </w:pPr>
          </w:p>
          <w:p w:rsidR="00FB3FC3" w:rsidRPr="00C05DA8" w:rsidRDefault="00FB3FC3" w:rsidP="00DF03A9">
            <w:pPr>
              <w:rPr>
                <w:sz w:val="18"/>
                <w:szCs w:val="18"/>
              </w:rPr>
            </w:pPr>
          </w:p>
          <w:p w:rsidR="00FB3FC3" w:rsidRPr="00C05DA8" w:rsidRDefault="00FB3FC3" w:rsidP="00DF03A9">
            <w:pPr>
              <w:rPr>
                <w:sz w:val="18"/>
                <w:szCs w:val="18"/>
              </w:rPr>
            </w:pPr>
          </w:p>
          <w:p w:rsidR="00FB3FC3" w:rsidRPr="00C05DA8" w:rsidRDefault="00FB3FC3" w:rsidP="00DF03A9">
            <w:pPr>
              <w:rPr>
                <w:sz w:val="18"/>
                <w:szCs w:val="18"/>
              </w:rPr>
            </w:pPr>
          </w:p>
          <w:p w:rsidR="00FB3FC3" w:rsidRPr="00C05DA8" w:rsidRDefault="00FB3FC3" w:rsidP="00DF03A9">
            <w:pPr>
              <w:rPr>
                <w:sz w:val="18"/>
                <w:szCs w:val="18"/>
              </w:rPr>
            </w:pPr>
          </w:p>
          <w:p w:rsidR="00FB3FC3" w:rsidRPr="00C05DA8" w:rsidRDefault="00FB3FC3" w:rsidP="00DF03A9">
            <w:pPr>
              <w:rPr>
                <w:sz w:val="18"/>
                <w:szCs w:val="18"/>
              </w:rPr>
            </w:pPr>
          </w:p>
          <w:p w:rsidR="00FB3FC3" w:rsidRPr="00C05DA8" w:rsidRDefault="00FB3FC3" w:rsidP="00DF03A9">
            <w:pPr>
              <w:rPr>
                <w:sz w:val="18"/>
                <w:szCs w:val="18"/>
              </w:rPr>
            </w:pPr>
          </w:p>
          <w:p w:rsidR="00FB3FC3" w:rsidRPr="00C05DA8" w:rsidRDefault="00FB3FC3" w:rsidP="00DF03A9">
            <w:pPr>
              <w:rPr>
                <w:sz w:val="18"/>
                <w:szCs w:val="18"/>
              </w:rPr>
            </w:pPr>
          </w:p>
          <w:p w:rsidR="00FB3FC3" w:rsidRPr="00C05DA8" w:rsidRDefault="00FB3FC3" w:rsidP="00DF03A9">
            <w:pPr>
              <w:rPr>
                <w:sz w:val="18"/>
                <w:szCs w:val="18"/>
              </w:rPr>
            </w:pPr>
          </w:p>
          <w:p w:rsidR="00FB3FC3" w:rsidRPr="00C05DA8" w:rsidRDefault="00FB3FC3" w:rsidP="00DF03A9">
            <w:pPr>
              <w:rPr>
                <w:sz w:val="18"/>
                <w:szCs w:val="18"/>
              </w:rPr>
            </w:pPr>
          </w:p>
        </w:tc>
        <w:tc>
          <w:tcPr>
            <w:tcW w:w="2198" w:type="dxa"/>
            <w:tcBorders>
              <w:top w:val="single" w:sz="2" w:space="0" w:color="auto"/>
              <w:left w:val="single" w:sz="2" w:space="0" w:color="auto"/>
              <w:bottom w:val="single" w:sz="2" w:space="0" w:color="auto"/>
              <w:right w:val="single" w:sz="2" w:space="0" w:color="auto"/>
            </w:tcBorders>
            <w:shd w:val="clear" w:color="auto" w:fill="FFFFFF" w:themeFill="background1"/>
          </w:tcPr>
          <w:p w:rsidR="00FB3FC3" w:rsidRPr="00C05DA8" w:rsidRDefault="00FB3FC3" w:rsidP="00FB3FC3">
            <w:pPr>
              <w:rPr>
                <w:sz w:val="18"/>
                <w:szCs w:val="18"/>
              </w:rPr>
            </w:pPr>
            <w:r w:rsidRPr="00C05DA8">
              <w:rPr>
                <w:sz w:val="18"/>
                <w:szCs w:val="18"/>
              </w:rPr>
              <w:t>Children make simple predictions based on the story and on their own life experience. They can begin to explain these ideas verbally or though pictures. Adults might scribe their ideas.</w:t>
            </w:r>
          </w:p>
        </w:tc>
        <w:tc>
          <w:tcPr>
            <w:tcW w:w="2398" w:type="dxa"/>
            <w:tcBorders>
              <w:top w:val="single" w:sz="2" w:space="0" w:color="auto"/>
              <w:left w:val="single" w:sz="2" w:space="0" w:color="auto"/>
              <w:bottom w:val="single" w:sz="2" w:space="0" w:color="auto"/>
              <w:right w:val="single" w:sz="2" w:space="0" w:color="auto"/>
            </w:tcBorders>
            <w:shd w:val="clear" w:color="auto" w:fill="FFFFFF" w:themeFill="background1"/>
          </w:tcPr>
          <w:p w:rsidR="00FB3FC3" w:rsidRPr="00C05DA8" w:rsidRDefault="00FB3FC3" w:rsidP="00DF03A9">
            <w:pPr>
              <w:rPr>
                <w:sz w:val="18"/>
                <w:szCs w:val="18"/>
              </w:rPr>
            </w:pPr>
            <w:r w:rsidRPr="00C05DA8">
              <w:rPr>
                <w:sz w:val="18"/>
                <w:szCs w:val="18"/>
              </w:rPr>
              <w:t>Children make predictions using their own knowledge as well as what has happened so far to make logical predictions and give explanations of them.</w:t>
            </w:r>
          </w:p>
        </w:tc>
        <w:tc>
          <w:tcPr>
            <w:tcW w:w="4996" w:type="dxa"/>
            <w:gridSpan w:val="3"/>
            <w:tcBorders>
              <w:top w:val="single" w:sz="2" w:space="0" w:color="auto"/>
              <w:left w:val="single" w:sz="2" w:space="0" w:color="auto"/>
              <w:bottom w:val="single" w:sz="2" w:space="0" w:color="auto"/>
              <w:right w:val="single" w:sz="2" w:space="0" w:color="auto"/>
            </w:tcBorders>
            <w:shd w:val="clear" w:color="auto" w:fill="FFFFFF" w:themeFill="background1"/>
          </w:tcPr>
          <w:p w:rsidR="00FB3FC3" w:rsidRPr="00C05DA8" w:rsidRDefault="00013F54" w:rsidP="00F15F2A">
            <w:pPr>
              <w:rPr>
                <w:sz w:val="18"/>
                <w:szCs w:val="18"/>
              </w:rPr>
            </w:pPr>
            <w:r>
              <w:rPr>
                <w:sz w:val="18"/>
                <w:szCs w:val="18"/>
              </w:rPr>
              <w:t>P</w:t>
            </w:r>
            <w:r w:rsidR="00F15F2A" w:rsidRPr="00C05DA8">
              <w:rPr>
                <w:sz w:val="18"/>
                <w:szCs w:val="18"/>
              </w:rPr>
              <w:t>redicting what might happen from details stated and implied</w:t>
            </w:r>
            <w:r>
              <w:rPr>
                <w:sz w:val="18"/>
                <w:szCs w:val="18"/>
              </w:rPr>
              <w:t>.</w:t>
            </w:r>
          </w:p>
        </w:tc>
        <w:tc>
          <w:tcPr>
            <w:tcW w:w="5596" w:type="dxa"/>
            <w:gridSpan w:val="3"/>
            <w:tcBorders>
              <w:top w:val="single" w:sz="2" w:space="0" w:color="auto"/>
              <w:left w:val="single" w:sz="2" w:space="0" w:color="auto"/>
              <w:bottom w:val="single" w:sz="2" w:space="0" w:color="auto"/>
              <w:right w:val="single" w:sz="2" w:space="0" w:color="auto"/>
            </w:tcBorders>
            <w:shd w:val="clear" w:color="auto" w:fill="FFFFFF" w:themeFill="background1"/>
          </w:tcPr>
          <w:p w:rsidR="00FB3FC3" w:rsidRPr="00C05DA8" w:rsidRDefault="00C05DA8" w:rsidP="00C05DA8">
            <w:pPr>
              <w:rPr>
                <w:sz w:val="18"/>
                <w:szCs w:val="18"/>
              </w:rPr>
            </w:pPr>
            <w:r w:rsidRPr="00C05DA8">
              <w:rPr>
                <w:sz w:val="18"/>
                <w:szCs w:val="18"/>
              </w:rPr>
              <w:t>Predicting what might happen from details stated and implied</w:t>
            </w:r>
            <w:r w:rsidR="00013F54">
              <w:rPr>
                <w:sz w:val="18"/>
                <w:szCs w:val="18"/>
              </w:rPr>
              <w:t>.</w:t>
            </w:r>
          </w:p>
        </w:tc>
      </w:tr>
      <w:tr w:rsidR="00FB3FC3" w:rsidRPr="00C05DA8" w:rsidTr="00027355">
        <w:trPr>
          <w:trHeight w:val="1419"/>
        </w:trPr>
        <w:tc>
          <w:tcPr>
            <w:tcW w:w="2879" w:type="dxa"/>
            <w:tcBorders>
              <w:right w:val="single" w:sz="4" w:space="0" w:color="auto"/>
            </w:tcBorders>
            <w:shd w:val="clear" w:color="auto" w:fill="FF0000"/>
          </w:tcPr>
          <w:p w:rsidR="00FB3FC3" w:rsidRPr="00C05DA8" w:rsidRDefault="00FB3FC3" w:rsidP="00FD6DAB">
            <w:pPr>
              <w:rPr>
                <w:rFonts w:cs="TT89o00"/>
                <w:b/>
                <w:color w:val="FFFFFF" w:themeColor="background1"/>
                <w:sz w:val="18"/>
                <w:szCs w:val="18"/>
              </w:rPr>
            </w:pPr>
            <w:r w:rsidRPr="00C05DA8">
              <w:rPr>
                <w:rFonts w:cs="TT89o00"/>
                <w:b/>
                <w:color w:val="FFFFFF" w:themeColor="background1"/>
                <w:sz w:val="18"/>
                <w:szCs w:val="18"/>
              </w:rPr>
              <w:t>STRUCTURE</w:t>
            </w:r>
            <w:r w:rsidRPr="00C05DA8">
              <w:rPr>
                <w:rFonts w:cs="TT89o00"/>
                <w:b/>
                <w:color w:val="FFFFFF" w:themeColor="background1"/>
                <w:sz w:val="18"/>
                <w:szCs w:val="18"/>
              </w:rPr>
              <w:br/>
              <w:t>Wise Master Yoda</w:t>
            </w:r>
          </w:p>
          <w:p w:rsidR="00FB3FC3" w:rsidRPr="00C05DA8" w:rsidRDefault="00FB3FC3" w:rsidP="00FD6DAB">
            <w:pPr>
              <w:rPr>
                <w:rFonts w:cs="TT89o00"/>
                <w:b/>
                <w:color w:val="FFFFFF" w:themeColor="background1"/>
                <w:sz w:val="18"/>
                <w:szCs w:val="18"/>
              </w:rPr>
            </w:pPr>
            <w:r w:rsidRPr="00C05DA8">
              <w:rPr>
                <w:noProof/>
                <w:sz w:val="18"/>
                <w:szCs w:val="18"/>
                <w:lang w:eastAsia="en-GB"/>
              </w:rPr>
              <w:drawing>
                <wp:anchor distT="0" distB="0" distL="114300" distR="114300" simplePos="0" relativeHeight="251703296" behindDoc="0" locked="0" layoutInCell="1" allowOverlap="1" wp14:anchorId="57D01188" wp14:editId="643D7FEC">
                  <wp:simplePos x="0" y="0"/>
                  <wp:positionH relativeFrom="column">
                    <wp:posOffset>388620</wp:posOffset>
                  </wp:positionH>
                  <wp:positionV relativeFrom="paragraph">
                    <wp:posOffset>73025</wp:posOffset>
                  </wp:positionV>
                  <wp:extent cx="870929" cy="838200"/>
                  <wp:effectExtent l="0" t="0" r="571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872301" cy="839520"/>
                          </a:xfrm>
                          <a:prstGeom prst="rect">
                            <a:avLst/>
                          </a:prstGeom>
                        </pic:spPr>
                      </pic:pic>
                    </a:graphicData>
                  </a:graphic>
                  <wp14:sizeRelH relativeFrom="page">
                    <wp14:pctWidth>0</wp14:pctWidth>
                  </wp14:sizeRelH>
                  <wp14:sizeRelV relativeFrom="page">
                    <wp14:pctHeight>0</wp14:pctHeight>
                  </wp14:sizeRelV>
                </wp:anchor>
              </w:drawing>
            </w:r>
            <w:r w:rsidRPr="00C05DA8">
              <w:rPr>
                <w:rFonts w:cs="TT89o00"/>
                <w:b/>
                <w:color w:val="FFFFFF" w:themeColor="background1"/>
                <w:sz w:val="18"/>
                <w:szCs w:val="18"/>
              </w:rPr>
              <w:t xml:space="preserve"> </w:t>
            </w:r>
          </w:p>
        </w:tc>
        <w:tc>
          <w:tcPr>
            <w:tcW w:w="2398" w:type="dxa"/>
            <w:tcBorders>
              <w:top w:val="single" w:sz="2" w:space="0" w:color="auto"/>
              <w:left w:val="single" w:sz="4" w:space="0" w:color="auto"/>
              <w:bottom w:val="single" w:sz="2" w:space="0" w:color="auto"/>
              <w:right w:val="single" w:sz="2" w:space="0" w:color="auto"/>
            </w:tcBorders>
            <w:shd w:val="clear" w:color="auto" w:fill="FFFFFF" w:themeFill="background1"/>
          </w:tcPr>
          <w:p w:rsidR="00FB3FC3" w:rsidRPr="00C05DA8" w:rsidRDefault="00FB3FC3" w:rsidP="00777AC0">
            <w:pPr>
              <w:rPr>
                <w:sz w:val="18"/>
                <w:szCs w:val="18"/>
              </w:rPr>
            </w:pPr>
          </w:p>
          <w:p w:rsidR="00FB3FC3" w:rsidRPr="00C05DA8" w:rsidRDefault="00FB3FC3" w:rsidP="00777AC0">
            <w:pPr>
              <w:rPr>
                <w:sz w:val="18"/>
                <w:szCs w:val="18"/>
              </w:rPr>
            </w:pPr>
          </w:p>
          <w:p w:rsidR="00FB3FC3" w:rsidRPr="00C05DA8" w:rsidRDefault="00FB3FC3" w:rsidP="00777AC0">
            <w:pPr>
              <w:rPr>
                <w:sz w:val="18"/>
                <w:szCs w:val="18"/>
              </w:rPr>
            </w:pPr>
          </w:p>
          <w:p w:rsidR="00FB3FC3" w:rsidRPr="00C05DA8" w:rsidRDefault="00FB3FC3" w:rsidP="00777AC0">
            <w:pPr>
              <w:rPr>
                <w:sz w:val="18"/>
                <w:szCs w:val="18"/>
              </w:rPr>
            </w:pPr>
          </w:p>
          <w:p w:rsidR="00FB3FC3" w:rsidRPr="00C05DA8" w:rsidRDefault="00FB3FC3" w:rsidP="00777AC0">
            <w:pPr>
              <w:rPr>
                <w:sz w:val="18"/>
                <w:szCs w:val="18"/>
              </w:rPr>
            </w:pPr>
          </w:p>
          <w:p w:rsidR="00FB3FC3" w:rsidRPr="00C05DA8" w:rsidRDefault="00FB3FC3" w:rsidP="00777AC0">
            <w:pPr>
              <w:rPr>
                <w:sz w:val="18"/>
                <w:szCs w:val="18"/>
              </w:rPr>
            </w:pPr>
          </w:p>
          <w:p w:rsidR="00FB3FC3" w:rsidRPr="00C05DA8" w:rsidRDefault="00FB3FC3" w:rsidP="00777AC0">
            <w:pPr>
              <w:rPr>
                <w:sz w:val="18"/>
                <w:szCs w:val="18"/>
              </w:rPr>
            </w:pPr>
          </w:p>
          <w:p w:rsidR="00FB3FC3" w:rsidRPr="00C05DA8" w:rsidRDefault="00FB3FC3" w:rsidP="00777AC0">
            <w:pPr>
              <w:rPr>
                <w:sz w:val="18"/>
                <w:szCs w:val="18"/>
              </w:rPr>
            </w:pPr>
          </w:p>
          <w:p w:rsidR="00FB3FC3" w:rsidRPr="00C05DA8" w:rsidRDefault="00FB3FC3" w:rsidP="00777AC0">
            <w:pPr>
              <w:rPr>
                <w:sz w:val="18"/>
                <w:szCs w:val="18"/>
              </w:rPr>
            </w:pPr>
          </w:p>
          <w:p w:rsidR="00FB3FC3" w:rsidRPr="00C05DA8" w:rsidRDefault="00FB3FC3" w:rsidP="00777AC0">
            <w:pPr>
              <w:rPr>
                <w:sz w:val="18"/>
                <w:szCs w:val="18"/>
              </w:rPr>
            </w:pPr>
          </w:p>
          <w:p w:rsidR="00FB3FC3" w:rsidRPr="00C05DA8" w:rsidRDefault="00FB3FC3" w:rsidP="00777AC0">
            <w:pPr>
              <w:rPr>
                <w:sz w:val="18"/>
                <w:szCs w:val="18"/>
              </w:rPr>
            </w:pPr>
          </w:p>
          <w:p w:rsidR="00FB3FC3" w:rsidRPr="00C05DA8" w:rsidRDefault="00FB3FC3" w:rsidP="00777AC0">
            <w:pPr>
              <w:rPr>
                <w:sz w:val="18"/>
                <w:szCs w:val="18"/>
              </w:rPr>
            </w:pPr>
          </w:p>
          <w:p w:rsidR="00FB3FC3" w:rsidRPr="00C05DA8" w:rsidRDefault="00FB3FC3" w:rsidP="00777AC0">
            <w:pPr>
              <w:rPr>
                <w:sz w:val="18"/>
                <w:szCs w:val="18"/>
              </w:rPr>
            </w:pPr>
          </w:p>
          <w:p w:rsidR="00FB3FC3" w:rsidRPr="00C05DA8" w:rsidRDefault="00FB3FC3" w:rsidP="00777AC0">
            <w:pPr>
              <w:rPr>
                <w:sz w:val="18"/>
                <w:szCs w:val="18"/>
              </w:rPr>
            </w:pPr>
          </w:p>
        </w:tc>
        <w:tc>
          <w:tcPr>
            <w:tcW w:w="2198" w:type="dxa"/>
            <w:tcBorders>
              <w:top w:val="single" w:sz="2" w:space="0" w:color="auto"/>
              <w:left w:val="single" w:sz="2" w:space="0" w:color="auto"/>
              <w:bottom w:val="single" w:sz="2" w:space="0" w:color="auto"/>
              <w:right w:val="single" w:sz="2" w:space="0" w:color="auto"/>
            </w:tcBorders>
            <w:shd w:val="clear" w:color="auto" w:fill="FFFFFF" w:themeFill="background1"/>
          </w:tcPr>
          <w:p w:rsidR="00FB3FC3" w:rsidRPr="00C05DA8" w:rsidRDefault="00FB3FC3" w:rsidP="00777AC0">
            <w:pPr>
              <w:rPr>
                <w:sz w:val="18"/>
                <w:szCs w:val="18"/>
              </w:rPr>
            </w:pPr>
          </w:p>
        </w:tc>
        <w:tc>
          <w:tcPr>
            <w:tcW w:w="2398" w:type="dxa"/>
            <w:tcBorders>
              <w:top w:val="single" w:sz="2" w:space="0" w:color="auto"/>
              <w:left w:val="single" w:sz="2" w:space="0" w:color="auto"/>
              <w:bottom w:val="single" w:sz="2" w:space="0" w:color="auto"/>
              <w:right w:val="single" w:sz="2" w:space="0" w:color="auto"/>
            </w:tcBorders>
            <w:shd w:val="clear" w:color="auto" w:fill="FFFFFF" w:themeFill="background1"/>
          </w:tcPr>
          <w:p w:rsidR="00FB3FC3" w:rsidRPr="00C05DA8" w:rsidRDefault="0022571C" w:rsidP="00777AC0">
            <w:pPr>
              <w:rPr>
                <w:sz w:val="18"/>
                <w:szCs w:val="18"/>
              </w:rPr>
            </w:pPr>
            <w:r w:rsidRPr="00C05DA8">
              <w:rPr>
                <w:sz w:val="18"/>
                <w:szCs w:val="18"/>
              </w:rPr>
              <w:t>Being introduced to non-fiction books that are structured in different ways</w:t>
            </w:r>
            <w:r w:rsidR="00013F54">
              <w:rPr>
                <w:sz w:val="18"/>
                <w:szCs w:val="18"/>
              </w:rPr>
              <w:t>.</w:t>
            </w:r>
          </w:p>
        </w:tc>
        <w:tc>
          <w:tcPr>
            <w:tcW w:w="4996" w:type="dxa"/>
            <w:gridSpan w:val="3"/>
            <w:tcBorders>
              <w:top w:val="single" w:sz="2" w:space="0" w:color="auto"/>
              <w:left w:val="single" w:sz="2" w:space="0" w:color="auto"/>
              <w:bottom w:val="single" w:sz="2" w:space="0" w:color="auto"/>
              <w:right w:val="single" w:sz="2" w:space="0" w:color="auto"/>
            </w:tcBorders>
            <w:shd w:val="clear" w:color="auto" w:fill="FFFFFF" w:themeFill="background1"/>
          </w:tcPr>
          <w:p w:rsidR="00721B6D" w:rsidRPr="00C05DA8" w:rsidRDefault="00721B6D" w:rsidP="00777AC0">
            <w:pPr>
              <w:rPr>
                <w:sz w:val="18"/>
                <w:szCs w:val="18"/>
              </w:rPr>
            </w:pPr>
            <w:r w:rsidRPr="00C05DA8">
              <w:rPr>
                <w:sz w:val="18"/>
                <w:szCs w:val="18"/>
              </w:rPr>
              <w:t>Reading books that are structured in different ways</w:t>
            </w:r>
            <w:r w:rsidR="00013F54">
              <w:rPr>
                <w:sz w:val="18"/>
                <w:szCs w:val="18"/>
              </w:rPr>
              <w:t>.</w:t>
            </w:r>
          </w:p>
          <w:p w:rsidR="00721B6D" w:rsidRPr="00C05DA8" w:rsidRDefault="00721B6D" w:rsidP="00721B6D">
            <w:pPr>
              <w:rPr>
                <w:sz w:val="18"/>
                <w:szCs w:val="18"/>
              </w:rPr>
            </w:pPr>
          </w:p>
          <w:p w:rsidR="00F15F2A" w:rsidRPr="00C05DA8" w:rsidRDefault="00721B6D" w:rsidP="00721B6D">
            <w:pPr>
              <w:rPr>
                <w:sz w:val="18"/>
                <w:szCs w:val="18"/>
              </w:rPr>
            </w:pPr>
            <w:r w:rsidRPr="00C05DA8">
              <w:rPr>
                <w:sz w:val="18"/>
                <w:szCs w:val="18"/>
              </w:rPr>
              <w:t xml:space="preserve">Recognising some different forms of poetry [for example, free verse, narrative poetry]. </w:t>
            </w:r>
          </w:p>
          <w:p w:rsidR="00F15F2A" w:rsidRPr="00C05DA8" w:rsidRDefault="00F15F2A" w:rsidP="00F15F2A">
            <w:pPr>
              <w:rPr>
                <w:sz w:val="18"/>
                <w:szCs w:val="18"/>
              </w:rPr>
            </w:pPr>
          </w:p>
          <w:p w:rsidR="00FB3FC3" w:rsidRPr="00C05DA8" w:rsidRDefault="00F15F2A" w:rsidP="00F15F2A">
            <w:pPr>
              <w:rPr>
                <w:sz w:val="18"/>
                <w:szCs w:val="18"/>
              </w:rPr>
            </w:pPr>
            <w:r w:rsidRPr="00C05DA8">
              <w:rPr>
                <w:sz w:val="18"/>
                <w:szCs w:val="18"/>
              </w:rPr>
              <w:t>Identify how language  contributes to meaning.</w:t>
            </w:r>
          </w:p>
        </w:tc>
        <w:tc>
          <w:tcPr>
            <w:tcW w:w="5596" w:type="dxa"/>
            <w:gridSpan w:val="3"/>
            <w:tcBorders>
              <w:top w:val="single" w:sz="2" w:space="0" w:color="auto"/>
              <w:left w:val="single" w:sz="2" w:space="0" w:color="auto"/>
              <w:bottom w:val="single" w:sz="2" w:space="0" w:color="auto"/>
              <w:right w:val="single" w:sz="2" w:space="0" w:color="auto"/>
            </w:tcBorders>
            <w:shd w:val="clear" w:color="auto" w:fill="FFFFFF" w:themeFill="background1"/>
          </w:tcPr>
          <w:p w:rsidR="00FB3FC3" w:rsidRPr="00C05DA8" w:rsidRDefault="00780BF8" w:rsidP="00E33A3F">
            <w:pPr>
              <w:rPr>
                <w:sz w:val="18"/>
                <w:szCs w:val="18"/>
              </w:rPr>
            </w:pPr>
            <w:r w:rsidRPr="00C05DA8">
              <w:rPr>
                <w:sz w:val="18"/>
                <w:szCs w:val="18"/>
              </w:rPr>
              <w:t>Reading books that are structured in different ways and reading for a range of purposes.</w:t>
            </w:r>
          </w:p>
        </w:tc>
      </w:tr>
      <w:tr w:rsidR="00FB3FC3" w:rsidRPr="00C05DA8" w:rsidTr="00F16950">
        <w:trPr>
          <w:trHeight w:val="1419"/>
        </w:trPr>
        <w:tc>
          <w:tcPr>
            <w:tcW w:w="2879" w:type="dxa"/>
            <w:tcBorders>
              <w:right w:val="single" w:sz="4" w:space="0" w:color="auto"/>
            </w:tcBorders>
            <w:shd w:val="clear" w:color="auto" w:fill="FF0000"/>
          </w:tcPr>
          <w:p w:rsidR="00FB3FC3" w:rsidRPr="00C05DA8" w:rsidRDefault="00FB3FC3" w:rsidP="00FD6DAB">
            <w:pPr>
              <w:rPr>
                <w:b/>
                <w:color w:val="FFFFFF" w:themeColor="background1"/>
                <w:sz w:val="18"/>
                <w:szCs w:val="18"/>
              </w:rPr>
            </w:pPr>
            <w:r w:rsidRPr="00C05DA8">
              <w:rPr>
                <w:noProof/>
                <w:sz w:val="18"/>
                <w:szCs w:val="18"/>
                <w:lang w:eastAsia="en-GB"/>
              </w:rPr>
              <w:drawing>
                <wp:anchor distT="0" distB="0" distL="114300" distR="114300" simplePos="0" relativeHeight="251705344" behindDoc="0" locked="0" layoutInCell="1" allowOverlap="1" wp14:anchorId="634552D3" wp14:editId="758744E3">
                  <wp:simplePos x="0" y="0"/>
                  <wp:positionH relativeFrom="column">
                    <wp:posOffset>290517</wp:posOffset>
                  </wp:positionH>
                  <wp:positionV relativeFrom="paragraph">
                    <wp:posOffset>433705</wp:posOffset>
                  </wp:positionV>
                  <wp:extent cx="1101579" cy="1056904"/>
                  <wp:effectExtent l="0" t="0" r="381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101579" cy="1056904"/>
                          </a:xfrm>
                          <a:prstGeom prst="rect">
                            <a:avLst/>
                          </a:prstGeom>
                        </pic:spPr>
                      </pic:pic>
                    </a:graphicData>
                  </a:graphic>
                  <wp14:sizeRelH relativeFrom="page">
                    <wp14:pctWidth>0</wp14:pctWidth>
                  </wp14:sizeRelH>
                  <wp14:sizeRelV relativeFrom="page">
                    <wp14:pctHeight>0</wp14:pctHeight>
                  </wp14:sizeRelV>
                </wp:anchor>
              </w:drawing>
            </w:r>
            <w:r w:rsidRPr="00C05DA8">
              <w:rPr>
                <w:b/>
                <w:color w:val="FFFFFF" w:themeColor="background1"/>
                <w:sz w:val="18"/>
                <w:szCs w:val="18"/>
              </w:rPr>
              <w:t>LANGUAGE</w:t>
            </w:r>
            <w:r w:rsidRPr="00C05DA8">
              <w:rPr>
                <w:b/>
                <w:color w:val="FFFFFF" w:themeColor="background1"/>
                <w:sz w:val="18"/>
                <w:szCs w:val="18"/>
              </w:rPr>
              <w:br/>
              <w:t xml:space="preserve">Thesaurus Prime </w:t>
            </w:r>
          </w:p>
        </w:tc>
        <w:tc>
          <w:tcPr>
            <w:tcW w:w="2398" w:type="dxa"/>
            <w:tcBorders>
              <w:top w:val="single" w:sz="2" w:space="0" w:color="auto"/>
              <w:left w:val="single" w:sz="4" w:space="0" w:color="auto"/>
              <w:bottom w:val="single" w:sz="2" w:space="0" w:color="auto"/>
              <w:right w:val="single" w:sz="2" w:space="0" w:color="auto"/>
            </w:tcBorders>
            <w:shd w:val="clear" w:color="auto" w:fill="FFFFFF" w:themeFill="background1"/>
          </w:tcPr>
          <w:p w:rsidR="00FB3FC3" w:rsidRPr="00C05DA8" w:rsidRDefault="00FB3FC3" w:rsidP="00863DD4">
            <w:pPr>
              <w:pStyle w:val="ListParagraph"/>
              <w:numPr>
                <w:ilvl w:val="0"/>
                <w:numId w:val="7"/>
              </w:numPr>
              <w:autoSpaceDE w:val="0"/>
              <w:autoSpaceDN w:val="0"/>
              <w:adjustRightInd w:val="0"/>
              <w:rPr>
                <w:sz w:val="18"/>
                <w:szCs w:val="18"/>
              </w:rPr>
            </w:pPr>
          </w:p>
        </w:tc>
        <w:tc>
          <w:tcPr>
            <w:tcW w:w="2198" w:type="dxa"/>
            <w:tcBorders>
              <w:top w:val="single" w:sz="2" w:space="0" w:color="auto"/>
              <w:left w:val="single" w:sz="2" w:space="0" w:color="auto"/>
              <w:bottom w:val="single" w:sz="2" w:space="0" w:color="auto"/>
              <w:right w:val="single" w:sz="2" w:space="0" w:color="auto"/>
            </w:tcBorders>
            <w:shd w:val="clear" w:color="auto" w:fill="FFFFFF" w:themeFill="background1"/>
          </w:tcPr>
          <w:p w:rsidR="00FB3FC3" w:rsidRPr="00C05DA8" w:rsidRDefault="00FB3FC3" w:rsidP="00777AC0">
            <w:pPr>
              <w:rPr>
                <w:sz w:val="18"/>
                <w:szCs w:val="18"/>
              </w:rPr>
            </w:pPr>
          </w:p>
          <w:p w:rsidR="00FB3FC3" w:rsidRPr="00C05DA8" w:rsidRDefault="00FB3FC3" w:rsidP="00777AC0">
            <w:pPr>
              <w:rPr>
                <w:sz w:val="18"/>
                <w:szCs w:val="18"/>
              </w:rPr>
            </w:pPr>
          </w:p>
          <w:p w:rsidR="00FB3FC3" w:rsidRPr="00C05DA8" w:rsidRDefault="00FB3FC3" w:rsidP="00777AC0">
            <w:pPr>
              <w:rPr>
                <w:sz w:val="18"/>
                <w:szCs w:val="18"/>
              </w:rPr>
            </w:pPr>
          </w:p>
          <w:p w:rsidR="00FB3FC3" w:rsidRPr="00C05DA8" w:rsidRDefault="00FB3FC3" w:rsidP="00777AC0">
            <w:pPr>
              <w:rPr>
                <w:sz w:val="18"/>
                <w:szCs w:val="18"/>
              </w:rPr>
            </w:pPr>
          </w:p>
          <w:p w:rsidR="00FB3FC3" w:rsidRPr="00C05DA8" w:rsidRDefault="00FB3FC3" w:rsidP="00777AC0">
            <w:pPr>
              <w:rPr>
                <w:sz w:val="18"/>
                <w:szCs w:val="18"/>
              </w:rPr>
            </w:pPr>
          </w:p>
          <w:p w:rsidR="00FB3FC3" w:rsidRPr="00C05DA8" w:rsidRDefault="00FB3FC3" w:rsidP="00777AC0">
            <w:pPr>
              <w:rPr>
                <w:sz w:val="18"/>
                <w:szCs w:val="18"/>
              </w:rPr>
            </w:pPr>
          </w:p>
          <w:p w:rsidR="00FB3FC3" w:rsidRPr="00C05DA8" w:rsidRDefault="00FB3FC3" w:rsidP="00777AC0">
            <w:pPr>
              <w:rPr>
                <w:sz w:val="18"/>
                <w:szCs w:val="18"/>
              </w:rPr>
            </w:pPr>
          </w:p>
          <w:p w:rsidR="00FB3FC3" w:rsidRPr="00C05DA8" w:rsidRDefault="00FB3FC3" w:rsidP="00777AC0">
            <w:pPr>
              <w:rPr>
                <w:sz w:val="18"/>
                <w:szCs w:val="18"/>
              </w:rPr>
            </w:pPr>
          </w:p>
          <w:p w:rsidR="00FB3FC3" w:rsidRPr="00C05DA8" w:rsidRDefault="00FB3FC3" w:rsidP="00777AC0">
            <w:pPr>
              <w:rPr>
                <w:sz w:val="18"/>
                <w:szCs w:val="18"/>
              </w:rPr>
            </w:pPr>
          </w:p>
          <w:p w:rsidR="00FB3FC3" w:rsidRPr="00C05DA8" w:rsidRDefault="00FB3FC3" w:rsidP="00777AC0">
            <w:pPr>
              <w:rPr>
                <w:sz w:val="18"/>
                <w:szCs w:val="18"/>
              </w:rPr>
            </w:pPr>
          </w:p>
          <w:p w:rsidR="00FB3FC3" w:rsidRPr="00C05DA8" w:rsidRDefault="00FB3FC3" w:rsidP="00777AC0">
            <w:pPr>
              <w:rPr>
                <w:sz w:val="18"/>
                <w:szCs w:val="18"/>
              </w:rPr>
            </w:pPr>
          </w:p>
          <w:p w:rsidR="00FB3FC3" w:rsidRPr="00C05DA8" w:rsidRDefault="00FB3FC3" w:rsidP="00777AC0">
            <w:pPr>
              <w:rPr>
                <w:sz w:val="18"/>
                <w:szCs w:val="18"/>
              </w:rPr>
            </w:pPr>
          </w:p>
          <w:p w:rsidR="00FB3FC3" w:rsidRPr="00C05DA8" w:rsidRDefault="00FB3FC3" w:rsidP="00777AC0">
            <w:pPr>
              <w:rPr>
                <w:sz w:val="18"/>
                <w:szCs w:val="18"/>
              </w:rPr>
            </w:pPr>
          </w:p>
          <w:p w:rsidR="00FB3FC3" w:rsidRPr="00C05DA8" w:rsidRDefault="00FB3FC3" w:rsidP="00777AC0">
            <w:pPr>
              <w:rPr>
                <w:sz w:val="18"/>
                <w:szCs w:val="18"/>
              </w:rPr>
            </w:pPr>
          </w:p>
          <w:p w:rsidR="00FB3FC3" w:rsidRPr="00C05DA8" w:rsidRDefault="00FB3FC3" w:rsidP="00777AC0">
            <w:pPr>
              <w:rPr>
                <w:sz w:val="18"/>
                <w:szCs w:val="18"/>
              </w:rPr>
            </w:pPr>
          </w:p>
          <w:p w:rsidR="00FB3FC3" w:rsidRPr="00C05DA8" w:rsidRDefault="00FB3FC3" w:rsidP="00777AC0">
            <w:pPr>
              <w:rPr>
                <w:sz w:val="18"/>
                <w:szCs w:val="18"/>
              </w:rPr>
            </w:pPr>
          </w:p>
        </w:tc>
        <w:tc>
          <w:tcPr>
            <w:tcW w:w="2398" w:type="dxa"/>
            <w:tcBorders>
              <w:top w:val="single" w:sz="2" w:space="0" w:color="auto"/>
              <w:left w:val="single" w:sz="2" w:space="0" w:color="auto"/>
              <w:bottom w:val="single" w:sz="2" w:space="0" w:color="auto"/>
              <w:right w:val="single" w:sz="2" w:space="0" w:color="auto"/>
            </w:tcBorders>
            <w:shd w:val="clear" w:color="auto" w:fill="FFFFFF" w:themeFill="background1"/>
          </w:tcPr>
          <w:p w:rsidR="00FB3FC3" w:rsidRPr="00C05DA8" w:rsidRDefault="00FB3FC3" w:rsidP="00777AC0">
            <w:pPr>
              <w:rPr>
                <w:sz w:val="18"/>
                <w:szCs w:val="18"/>
              </w:rPr>
            </w:pPr>
          </w:p>
        </w:tc>
        <w:tc>
          <w:tcPr>
            <w:tcW w:w="4996" w:type="dxa"/>
            <w:gridSpan w:val="3"/>
            <w:tcBorders>
              <w:top w:val="single" w:sz="2" w:space="0" w:color="auto"/>
              <w:left w:val="single" w:sz="2" w:space="0" w:color="auto"/>
              <w:bottom w:val="single" w:sz="2" w:space="0" w:color="auto"/>
              <w:right w:val="single" w:sz="2" w:space="0" w:color="auto"/>
            </w:tcBorders>
            <w:shd w:val="clear" w:color="auto" w:fill="FFFFFF" w:themeFill="background1"/>
          </w:tcPr>
          <w:p w:rsidR="00F15F2A" w:rsidRPr="00C05DA8" w:rsidRDefault="00721B6D" w:rsidP="00777AC0">
            <w:pPr>
              <w:rPr>
                <w:sz w:val="18"/>
                <w:szCs w:val="18"/>
              </w:rPr>
            </w:pPr>
            <w:r w:rsidRPr="00C05DA8">
              <w:rPr>
                <w:sz w:val="18"/>
                <w:szCs w:val="18"/>
              </w:rPr>
              <w:t>Discussing words and phrases that capture the reader’s interest and imagination.</w:t>
            </w:r>
          </w:p>
          <w:p w:rsidR="00F15F2A" w:rsidRPr="00C05DA8" w:rsidRDefault="00F15F2A" w:rsidP="00F15F2A">
            <w:pPr>
              <w:rPr>
                <w:sz w:val="18"/>
                <w:szCs w:val="18"/>
              </w:rPr>
            </w:pPr>
          </w:p>
          <w:p w:rsidR="00F15F2A" w:rsidRPr="00C05DA8" w:rsidRDefault="00F15F2A" w:rsidP="00F15F2A">
            <w:pPr>
              <w:rPr>
                <w:sz w:val="18"/>
                <w:szCs w:val="18"/>
              </w:rPr>
            </w:pPr>
          </w:p>
          <w:p w:rsidR="00FB3FC3" w:rsidRPr="00C05DA8" w:rsidRDefault="00F15F2A" w:rsidP="00F15F2A">
            <w:pPr>
              <w:rPr>
                <w:sz w:val="18"/>
                <w:szCs w:val="18"/>
              </w:rPr>
            </w:pPr>
            <w:r w:rsidRPr="00C05DA8">
              <w:rPr>
                <w:sz w:val="18"/>
                <w:szCs w:val="18"/>
              </w:rPr>
              <w:t>Identifying how structure, and presentation contribute to meaning</w:t>
            </w:r>
            <w:r w:rsidR="00013F54">
              <w:rPr>
                <w:sz w:val="18"/>
                <w:szCs w:val="18"/>
              </w:rPr>
              <w:t>.</w:t>
            </w:r>
          </w:p>
        </w:tc>
        <w:tc>
          <w:tcPr>
            <w:tcW w:w="5596" w:type="dxa"/>
            <w:gridSpan w:val="3"/>
            <w:tcBorders>
              <w:top w:val="single" w:sz="2" w:space="0" w:color="auto"/>
              <w:left w:val="single" w:sz="2" w:space="0" w:color="auto"/>
              <w:bottom w:val="single" w:sz="2" w:space="0" w:color="auto"/>
              <w:right w:val="single" w:sz="2" w:space="0" w:color="auto"/>
            </w:tcBorders>
            <w:shd w:val="clear" w:color="auto" w:fill="FFFFFF" w:themeFill="background1"/>
          </w:tcPr>
          <w:p w:rsidR="00C05DA8" w:rsidRDefault="00C05DA8" w:rsidP="00C05DA8">
            <w:pPr>
              <w:rPr>
                <w:sz w:val="18"/>
                <w:szCs w:val="18"/>
              </w:rPr>
            </w:pPr>
            <w:r w:rsidRPr="00C05DA8">
              <w:rPr>
                <w:sz w:val="18"/>
                <w:szCs w:val="18"/>
              </w:rPr>
              <w:t>Identifying how language, structure and presentation contribute to meaning</w:t>
            </w:r>
            <w:r w:rsidR="00013F54">
              <w:rPr>
                <w:sz w:val="18"/>
                <w:szCs w:val="18"/>
              </w:rPr>
              <w:t>.</w:t>
            </w:r>
          </w:p>
          <w:p w:rsidR="00013F54" w:rsidRPr="00C05DA8" w:rsidRDefault="00013F54" w:rsidP="00C05DA8">
            <w:pPr>
              <w:rPr>
                <w:sz w:val="18"/>
                <w:szCs w:val="18"/>
              </w:rPr>
            </w:pPr>
          </w:p>
          <w:p w:rsidR="00FB3FC3" w:rsidRPr="00C05DA8" w:rsidRDefault="00C05DA8" w:rsidP="00C05DA8">
            <w:pPr>
              <w:rPr>
                <w:sz w:val="18"/>
                <w:szCs w:val="18"/>
              </w:rPr>
            </w:pPr>
            <w:r w:rsidRPr="00C05DA8">
              <w:rPr>
                <w:sz w:val="18"/>
                <w:szCs w:val="18"/>
              </w:rPr>
              <w:t>Discuss and evaluate how authors use language, including figurative language, considering the impact on the reader</w:t>
            </w:r>
            <w:r w:rsidR="00013F54">
              <w:rPr>
                <w:sz w:val="18"/>
                <w:szCs w:val="18"/>
              </w:rPr>
              <w:t>.</w:t>
            </w:r>
          </w:p>
        </w:tc>
      </w:tr>
      <w:tr w:rsidR="00FB3FC3" w:rsidRPr="00C05DA8" w:rsidTr="002C0EE9">
        <w:trPr>
          <w:trHeight w:val="1419"/>
        </w:trPr>
        <w:tc>
          <w:tcPr>
            <w:tcW w:w="2879" w:type="dxa"/>
            <w:tcBorders>
              <w:right w:val="single" w:sz="4" w:space="0" w:color="auto"/>
            </w:tcBorders>
            <w:shd w:val="clear" w:color="auto" w:fill="FF0000"/>
          </w:tcPr>
          <w:p w:rsidR="00FB3FC3" w:rsidRPr="00C05DA8" w:rsidRDefault="00FB3FC3" w:rsidP="00FD6DAB">
            <w:pPr>
              <w:rPr>
                <w:b/>
                <w:color w:val="FFFFFF" w:themeColor="background1"/>
                <w:sz w:val="18"/>
                <w:szCs w:val="18"/>
              </w:rPr>
            </w:pPr>
            <w:r w:rsidRPr="00C05DA8">
              <w:rPr>
                <w:b/>
                <w:color w:val="FFFFFF" w:themeColor="background1"/>
                <w:sz w:val="18"/>
                <w:szCs w:val="18"/>
              </w:rPr>
              <w:t>COMPARE</w:t>
            </w:r>
            <w:r w:rsidRPr="00C05DA8">
              <w:rPr>
                <w:b/>
                <w:color w:val="FFFFFF" w:themeColor="background1"/>
                <w:sz w:val="18"/>
                <w:szCs w:val="18"/>
              </w:rPr>
              <w:br/>
              <w:t>Mr Go Compare</w:t>
            </w:r>
          </w:p>
          <w:p w:rsidR="00FB3FC3" w:rsidRPr="00C05DA8" w:rsidRDefault="00013F54" w:rsidP="00FD6DAB">
            <w:pPr>
              <w:rPr>
                <w:b/>
                <w:color w:val="FFFFFF" w:themeColor="background1"/>
                <w:sz w:val="18"/>
                <w:szCs w:val="18"/>
              </w:rPr>
            </w:pPr>
            <w:r w:rsidRPr="00C05DA8">
              <w:rPr>
                <w:noProof/>
                <w:sz w:val="18"/>
                <w:szCs w:val="18"/>
                <w:lang w:eastAsia="en-GB"/>
              </w:rPr>
              <w:drawing>
                <wp:anchor distT="0" distB="0" distL="114300" distR="114300" simplePos="0" relativeHeight="251707392" behindDoc="0" locked="0" layoutInCell="1" allowOverlap="1" wp14:anchorId="24D7D40A" wp14:editId="06EE5A1B">
                  <wp:simplePos x="0" y="0"/>
                  <wp:positionH relativeFrom="column">
                    <wp:posOffset>328797</wp:posOffset>
                  </wp:positionH>
                  <wp:positionV relativeFrom="paragraph">
                    <wp:posOffset>22491</wp:posOffset>
                  </wp:positionV>
                  <wp:extent cx="1031358" cy="876055"/>
                  <wp:effectExtent l="0" t="0" r="0" b="6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031358" cy="876055"/>
                          </a:xfrm>
                          <a:prstGeom prst="rect">
                            <a:avLst/>
                          </a:prstGeom>
                        </pic:spPr>
                      </pic:pic>
                    </a:graphicData>
                  </a:graphic>
                  <wp14:sizeRelH relativeFrom="page">
                    <wp14:pctWidth>0</wp14:pctWidth>
                  </wp14:sizeRelH>
                  <wp14:sizeRelV relativeFrom="page">
                    <wp14:pctHeight>0</wp14:pctHeight>
                  </wp14:sizeRelV>
                </wp:anchor>
              </w:drawing>
            </w:r>
          </w:p>
          <w:p w:rsidR="00FB3FC3" w:rsidRPr="00C05DA8" w:rsidRDefault="00FB3FC3" w:rsidP="00FD6DAB">
            <w:pPr>
              <w:rPr>
                <w:b/>
                <w:color w:val="FFFFFF" w:themeColor="background1"/>
                <w:sz w:val="18"/>
                <w:szCs w:val="18"/>
              </w:rPr>
            </w:pPr>
          </w:p>
          <w:p w:rsidR="00FB3FC3" w:rsidRPr="00C05DA8" w:rsidRDefault="00FB3FC3" w:rsidP="00FD6DAB">
            <w:pPr>
              <w:rPr>
                <w:b/>
                <w:color w:val="FFFFFF" w:themeColor="background1"/>
                <w:sz w:val="18"/>
                <w:szCs w:val="18"/>
              </w:rPr>
            </w:pPr>
          </w:p>
          <w:p w:rsidR="00FB3FC3" w:rsidRPr="00C05DA8" w:rsidRDefault="00FB3FC3" w:rsidP="00FD6DAB">
            <w:pPr>
              <w:rPr>
                <w:b/>
                <w:color w:val="FFFFFF" w:themeColor="background1"/>
                <w:sz w:val="18"/>
                <w:szCs w:val="18"/>
              </w:rPr>
            </w:pPr>
          </w:p>
          <w:p w:rsidR="00FB3FC3" w:rsidRPr="00C05DA8" w:rsidRDefault="00FB3FC3" w:rsidP="00FD6DAB">
            <w:pPr>
              <w:rPr>
                <w:b/>
                <w:color w:val="FFFFFF" w:themeColor="background1"/>
                <w:sz w:val="18"/>
                <w:szCs w:val="18"/>
              </w:rPr>
            </w:pPr>
          </w:p>
          <w:p w:rsidR="00FB3FC3" w:rsidRPr="00C05DA8" w:rsidRDefault="00FB3FC3" w:rsidP="00FD6DAB">
            <w:pPr>
              <w:rPr>
                <w:b/>
                <w:color w:val="FFFFFF" w:themeColor="background1"/>
                <w:sz w:val="18"/>
                <w:szCs w:val="18"/>
              </w:rPr>
            </w:pPr>
          </w:p>
          <w:p w:rsidR="00FB3FC3" w:rsidRPr="00C05DA8" w:rsidRDefault="00FB3FC3" w:rsidP="00FD6DAB">
            <w:pPr>
              <w:rPr>
                <w:b/>
                <w:color w:val="FFFFFF" w:themeColor="background1"/>
                <w:sz w:val="18"/>
                <w:szCs w:val="18"/>
              </w:rPr>
            </w:pPr>
          </w:p>
        </w:tc>
        <w:tc>
          <w:tcPr>
            <w:tcW w:w="2398" w:type="dxa"/>
            <w:tcBorders>
              <w:top w:val="single" w:sz="2" w:space="0" w:color="auto"/>
              <w:left w:val="single" w:sz="4" w:space="0" w:color="auto"/>
              <w:bottom w:val="single" w:sz="2" w:space="0" w:color="auto"/>
              <w:right w:val="single" w:sz="2" w:space="0" w:color="auto"/>
            </w:tcBorders>
            <w:shd w:val="clear" w:color="auto" w:fill="FFFFFF" w:themeFill="background1"/>
          </w:tcPr>
          <w:p w:rsidR="00FB3FC3" w:rsidRPr="00C05DA8" w:rsidRDefault="00FB3FC3" w:rsidP="00777AC0">
            <w:pPr>
              <w:rPr>
                <w:sz w:val="18"/>
                <w:szCs w:val="18"/>
              </w:rPr>
            </w:pPr>
          </w:p>
        </w:tc>
        <w:tc>
          <w:tcPr>
            <w:tcW w:w="2198" w:type="dxa"/>
            <w:tcBorders>
              <w:top w:val="single" w:sz="2" w:space="0" w:color="auto"/>
              <w:left w:val="single" w:sz="2" w:space="0" w:color="auto"/>
              <w:bottom w:val="single" w:sz="2" w:space="0" w:color="auto"/>
              <w:right w:val="single" w:sz="2" w:space="0" w:color="auto"/>
            </w:tcBorders>
            <w:shd w:val="clear" w:color="auto" w:fill="FFFFFF" w:themeFill="background1"/>
          </w:tcPr>
          <w:p w:rsidR="00FB3FC3" w:rsidRPr="00C05DA8" w:rsidRDefault="00FB3FC3" w:rsidP="00777AC0">
            <w:pPr>
              <w:rPr>
                <w:sz w:val="18"/>
                <w:szCs w:val="18"/>
              </w:rPr>
            </w:pPr>
          </w:p>
        </w:tc>
        <w:tc>
          <w:tcPr>
            <w:tcW w:w="2398" w:type="dxa"/>
            <w:tcBorders>
              <w:top w:val="single" w:sz="2" w:space="0" w:color="auto"/>
              <w:left w:val="single" w:sz="2" w:space="0" w:color="auto"/>
              <w:bottom w:val="single" w:sz="2" w:space="0" w:color="auto"/>
              <w:right w:val="single" w:sz="2" w:space="0" w:color="auto"/>
            </w:tcBorders>
            <w:shd w:val="clear" w:color="auto" w:fill="FFFFFF" w:themeFill="background1"/>
          </w:tcPr>
          <w:p w:rsidR="00FB3FC3" w:rsidRPr="00C05DA8" w:rsidRDefault="00FB3FC3" w:rsidP="00777AC0">
            <w:pPr>
              <w:rPr>
                <w:b/>
                <w:bCs/>
                <w:sz w:val="18"/>
                <w:szCs w:val="18"/>
              </w:rPr>
            </w:pPr>
          </w:p>
        </w:tc>
        <w:tc>
          <w:tcPr>
            <w:tcW w:w="4996" w:type="dxa"/>
            <w:gridSpan w:val="3"/>
            <w:tcBorders>
              <w:top w:val="single" w:sz="2" w:space="0" w:color="auto"/>
              <w:left w:val="single" w:sz="2" w:space="0" w:color="auto"/>
              <w:bottom w:val="single" w:sz="2" w:space="0" w:color="auto"/>
              <w:right w:val="single" w:sz="2" w:space="0" w:color="auto"/>
            </w:tcBorders>
            <w:shd w:val="clear" w:color="auto" w:fill="FFFFFF" w:themeFill="background1"/>
          </w:tcPr>
          <w:p w:rsidR="00721B6D" w:rsidRPr="00C05DA8" w:rsidRDefault="00721B6D" w:rsidP="00777AC0">
            <w:pPr>
              <w:rPr>
                <w:bCs/>
                <w:sz w:val="18"/>
                <w:szCs w:val="18"/>
              </w:rPr>
            </w:pPr>
            <w:r w:rsidRPr="00C05DA8">
              <w:rPr>
                <w:bCs/>
                <w:sz w:val="18"/>
                <w:szCs w:val="18"/>
              </w:rPr>
              <w:t>Reading for a range of purposes.</w:t>
            </w:r>
          </w:p>
          <w:p w:rsidR="00721B6D" w:rsidRPr="00C05DA8" w:rsidRDefault="00721B6D" w:rsidP="00721B6D">
            <w:pPr>
              <w:rPr>
                <w:sz w:val="18"/>
                <w:szCs w:val="18"/>
              </w:rPr>
            </w:pPr>
          </w:p>
          <w:p w:rsidR="00FB3FC3" w:rsidRPr="00C05DA8" w:rsidRDefault="00721B6D" w:rsidP="00721B6D">
            <w:pPr>
              <w:rPr>
                <w:sz w:val="18"/>
                <w:szCs w:val="18"/>
              </w:rPr>
            </w:pPr>
            <w:r w:rsidRPr="00C05DA8">
              <w:rPr>
                <w:sz w:val="18"/>
                <w:szCs w:val="18"/>
              </w:rPr>
              <w:t>Identifying themes and conventions in a wide range of books.</w:t>
            </w:r>
          </w:p>
        </w:tc>
        <w:tc>
          <w:tcPr>
            <w:tcW w:w="5596" w:type="dxa"/>
            <w:gridSpan w:val="3"/>
            <w:tcBorders>
              <w:top w:val="single" w:sz="2" w:space="0" w:color="auto"/>
              <w:left w:val="single" w:sz="2" w:space="0" w:color="auto"/>
              <w:bottom w:val="single" w:sz="2" w:space="0" w:color="auto"/>
              <w:right w:val="single" w:sz="2" w:space="0" w:color="auto"/>
            </w:tcBorders>
            <w:shd w:val="clear" w:color="auto" w:fill="FFFFFF" w:themeFill="background1"/>
          </w:tcPr>
          <w:p w:rsidR="00780BF8" w:rsidRPr="00C05DA8" w:rsidRDefault="00780BF8" w:rsidP="00E33A3F">
            <w:pPr>
              <w:rPr>
                <w:sz w:val="18"/>
                <w:szCs w:val="18"/>
              </w:rPr>
            </w:pPr>
            <w:r w:rsidRPr="00C05DA8">
              <w:rPr>
                <w:sz w:val="18"/>
                <w:szCs w:val="18"/>
              </w:rPr>
              <w:t xml:space="preserve">Increasing their familiarity with a wide range of books, including myths, legends and traditional stories, modern fiction, fiction from our literary heritage, and books from other cultures and traditions. </w:t>
            </w:r>
          </w:p>
          <w:p w:rsidR="00780BF8" w:rsidRPr="00C05DA8" w:rsidRDefault="00780BF8" w:rsidP="00780BF8">
            <w:pPr>
              <w:rPr>
                <w:sz w:val="18"/>
                <w:szCs w:val="18"/>
              </w:rPr>
            </w:pPr>
          </w:p>
          <w:p w:rsidR="00FB3FC3" w:rsidRPr="00C05DA8" w:rsidRDefault="00780BF8" w:rsidP="00780BF8">
            <w:pPr>
              <w:rPr>
                <w:sz w:val="18"/>
                <w:szCs w:val="18"/>
              </w:rPr>
            </w:pPr>
            <w:r w:rsidRPr="00C05DA8">
              <w:rPr>
                <w:sz w:val="18"/>
                <w:szCs w:val="18"/>
              </w:rPr>
              <w:t>Making comparisons within and across books.</w:t>
            </w:r>
          </w:p>
        </w:tc>
      </w:tr>
      <w:tr w:rsidR="00FB3FC3" w:rsidRPr="00C05DA8" w:rsidTr="00477FD8">
        <w:trPr>
          <w:trHeight w:val="1419"/>
        </w:trPr>
        <w:tc>
          <w:tcPr>
            <w:tcW w:w="2879" w:type="dxa"/>
            <w:tcBorders>
              <w:right w:val="single" w:sz="4" w:space="0" w:color="auto"/>
            </w:tcBorders>
            <w:shd w:val="clear" w:color="auto" w:fill="FF0000"/>
          </w:tcPr>
          <w:p w:rsidR="00FB3FC3" w:rsidRPr="00C05DA8" w:rsidRDefault="00FB3FC3" w:rsidP="00FD6DAB">
            <w:pPr>
              <w:rPr>
                <w:b/>
                <w:color w:val="FFFFFF" w:themeColor="background1"/>
                <w:sz w:val="18"/>
                <w:szCs w:val="18"/>
              </w:rPr>
            </w:pPr>
          </w:p>
          <w:p w:rsidR="00FB3FC3" w:rsidRPr="00C05DA8" w:rsidRDefault="00FB3FC3" w:rsidP="00FD6DAB">
            <w:pPr>
              <w:rPr>
                <w:b/>
                <w:color w:val="FFFFFF" w:themeColor="background1"/>
                <w:sz w:val="18"/>
                <w:szCs w:val="18"/>
              </w:rPr>
            </w:pPr>
            <w:r w:rsidRPr="00013F54">
              <w:rPr>
                <w:b/>
                <w:color w:val="FFFFFF" w:themeColor="background1"/>
                <w:szCs w:val="18"/>
              </w:rPr>
              <w:t xml:space="preserve">Fluency </w:t>
            </w:r>
          </w:p>
        </w:tc>
        <w:tc>
          <w:tcPr>
            <w:tcW w:w="2398" w:type="dxa"/>
            <w:tcBorders>
              <w:top w:val="single" w:sz="2" w:space="0" w:color="auto"/>
              <w:left w:val="single" w:sz="4" w:space="0" w:color="auto"/>
              <w:bottom w:val="single" w:sz="2" w:space="0" w:color="auto"/>
              <w:right w:val="single" w:sz="2" w:space="0" w:color="auto"/>
            </w:tcBorders>
            <w:shd w:val="clear" w:color="auto" w:fill="FFFFFF" w:themeFill="background1"/>
          </w:tcPr>
          <w:p w:rsidR="00013F54" w:rsidRDefault="00013F54" w:rsidP="00013F54">
            <w:pPr>
              <w:rPr>
                <w:sz w:val="18"/>
                <w:szCs w:val="18"/>
              </w:rPr>
            </w:pPr>
            <w:r w:rsidRPr="00013F54">
              <w:rPr>
                <w:sz w:val="18"/>
                <w:szCs w:val="18"/>
              </w:rPr>
              <w:t>Join in with well-known or repeated phrases in stories which are read to them.</w:t>
            </w:r>
          </w:p>
          <w:p w:rsidR="00013F54" w:rsidRPr="00013F54" w:rsidRDefault="00013F54" w:rsidP="00013F54">
            <w:pPr>
              <w:rPr>
                <w:sz w:val="18"/>
                <w:szCs w:val="18"/>
              </w:rPr>
            </w:pPr>
          </w:p>
          <w:p w:rsidR="00FB3FC3" w:rsidRPr="00C05DA8" w:rsidRDefault="00013F54" w:rsidP="00013F54">
            <w:pPr>
              <w:rPr>
                <w:sz w:val="18"/>
                <w:szCs w:val="18"/>
              </w:rPr>
            </w:pPr>
            <w:r>
              <w:rPr>
                <w:sz w:val="18"/>
                <w:szCs w:val="18"/>
              </w:rPr>
              <w:t>Decod</w:t>
            </w:r>
            <w:r w:rsidR="00863DD4">
              <w:rPr>
                <w:sz w:val="18"/>
                <w:szCs w:val="18"/>
              </w:rPr>
              <w:t>e</w:t>
            </w:r>
            <w:r w:rsidRPr="00013F54">
              <w:rPr>
                <w:sz w:val="18"/>
                <w:szCs w:val="18"/>
              </w:rPr>
              <w:t xml:space="preserve"> and blend </w:t>
            </w:r>
            <w:proofErr w:type="spellStart"/>
            <w:r w:rsidRPr="00013F54">
              <w:rPr>
                <w:sz w:val="18"/>
                <w:szCs w:val="18"/>
              </w:rPr>
              <w:t>CvC</w:t>
            </w:r>
            <w:proofErr w:type="spellEnd"/>
            <w:r w:rsidRPr="00013F54">
              <w:rPr>
                <w:sz w:val="18"/>
                <w:szCs w:val="18"/>
              </w:rPr>
              <w:t xml:space="preserve"> and then CCVC words.</w:t>
            </w:r>
          </w:p>
        </w:tc>
        <w:tc>
          <w:tcPr>
            <w:tcW w:w="2198" w:type="dxa"/>
            <w:tcBorders>
              <w:top w:val="single" w:sz="2" w:space="0" w:color="auto"/>
              <w:left w:val="single" w:sz="2" w:space="0" w:color="auto"/>
              <w:bottom w:val="single" w:sz="2" w:space="0" w:color="auto"/>
              <w:right w:val="single" w:sz="2" w:space="0" w:color="auto"/>
            </w:tcBorders>
            <w:shd w:val="clear" w:color="auto" w:fill="FFFFFF" w:themeFill="background1"/>
          </w:tcPr>
          <w:p w:rsidR="00FB3FC3" w:rsidRPr="00C05DA8" w:rsidRDefault="003476AF" w:rsidP="00A448BE">
            <w:pPr>
              <w:rPr>
                <w:sz w:val="18"/>
                <w:szCs w:val="18"/>
              </w:rPr>
            </w:pPr>
            <w:r>
              <w:rPr>
                <w:sz w:val="18"/>
                <w:szCs w:val="18"/>
              </w:rPr>
              <w:t>Children</w:t>
            </w:r>
            <w:r w:rsidR="00FB3FC3" w:rsidRPr="00C05DA8">
              <w:rPr>
                <w:sz w:val="18"/>
                <w:szCs w:val="18"/>
              </w:rPr>
              <w:t xml:space="preserve"> re-read books to build up my fluency &amp; confidence in word reading.</w:t>
            </w:r>
          </w:p>
          <w:p w:rsidR="00FB3FC3" w:rsidRPr="00C05DA8" w:rsidRDefault="00FB3FC3" w:rsidP="005D1AC3">
            <w:pPr>
              <w:rPr>
                <w:bCs/>
                <w:sz w:val="18"/>
                <w:szCs w:val="18"/>
              </w:rPr>
            </w:pPr>
          </w:p>
          <w:p w:rsidR="00FB3FC3" w:rsidRPr="00C05DA8" w:rsidRDefault="003476AF" w:rsidP="00A448BE">
            <w:pPr>
              <w:rPr>
                <w:sz w:val="18"/>
                <w:szCs w:val="18"/>
              </w:rPr>
            </w:pPr>
            <w:r>
              <w:rPr>
                <w:sz w:val="18"/>
                <w:szCs w:val="18"/>
              </w:rPr>
              <w:t xml:space="preserve">Children </w:t>
            </w:r>
            <w:r w:rsidR="00FB3FC3" w:rsidRPr="00C05DA8">
              <w:rPr>
                <w:sz w:val="18"/>
                <w:szCs w:val="18"/>
              </w:rPr>
              <w:t>read accurately by blending sounds in unfamiliar words containing GPCs that have been taught (–s, –</w:t>
            </w:r>
            <w:proofErr w:type="spellStart"/>
            <w:r w:rsidR="00FB3FC3" w:rsidRPr="00C05DA8">
              <w:rPr>
                <w:sz w:val="18"/>
                <w:szCs w:val="18"/>
              </w:rPr>
              <w:t>es</w:t>
            </w:r>
            <w:proofErr w:type="spellEnd"/>
            <w:r w:rsidR="00FB3FC3" w:rsidRPr="00C05DA8">
              <w:rPr>
                <w:sz w:val="18"/>
                <w:szCs w:val="18"/>
              </w:rPr>
              <w:t>, –</w:t>
            </w:r>
            <w:proofErr w:type="spellStart"/>
            <w:r w:rsidR="00FB3FC3" w:rsidRPr="00C05DA8">
              <w:rPr>
                <w:sz w:val="18"/>
                <w:szCs w:val="18"/>
              </w:rPr>
              <w:t>ing</w:t>
            </w:r>
            <w:proofErr w:type="spellEnd"/>
            <w:r w:rsidR="00FB3FC3" w:rsidRPr="00C05DA8">
              <w:rPr>
                <w:sz w:val="18"/>
                <w:szCs w:val="18"/>
              </w:rPr>
              <w:t>, –</w:t>
            </w:r>
            <w:proofErr w:type="spellStart"/>
            <w:r w:rsidR="00FB3FC3" w:rsidRPr="00C05DA8">
              <w:rPr>
                <w:sz w:val="18"/>
                <w:szCs w:val="18"/>
              </w:rPr>
              <w:t>ed</w:t>
            </w:r>
            <w:proofErr w:type="spellEnd"/>
            <w:r w:rsidR="00FB3FC3" w:rsidRPr="00C05DA8">
              <w:rPr>
                <w:sz w:val="18"/>
                <w:szCs w:val="18"/>
              </w:rPr>
              <w:t>, –</w:t>
            </w:r>
            <w:proofErr w:type="spellStart"/>
            <w:r w:rsidR="00FB3FC3" w:rsidRPr="00C05DA8">
              <w:rPr>
                <w:sz w:val="18"/>
                <w:szCs w:val="18"/>
              </w:rPr>
              <w:t>er</w:t>
            </w:r>
            <w:proofErr w:type="spellEnd"/>
            <w:r w:rsidR="00FB3FC3" w:rsidRPr="00C05DA8">
              <w:rPr>
                <w:sz w:val="18"/>
                <w:szCs w:val="18"/>
              </w:rPr>
              <w:t xml:space="preserve"> and –</w:t>
            </w:r>
            <w:proofErr w:type="spellStart"/>
            <w:r w:rsidR="00FB3FC3" w:rsidRPr="00C05DA8">
              <w:rPr>
                <w:sz w:val="18"/>
                <w:szCs w:val="18"/>
              </w:rPr>
              <w:t>est</w:t>
            </w:r>
            <w:proofErr w:type="spellEnd"/>
            <w:r w:rsidR="00FB3FC3" w:rsidRPr="00C05DA8">
              <w:rPr>
                <w:sz w:val="18"/>
                <w:szCs w:val="18"/>
              </w:rPr>
              <w:t xml:space="preserve"> endings) including words with more than one syllable.</w:t>
            </w:r>
          </w:p>
          <w:p w:rsidR="00FB3FC3" w:rsidRPr="00C05DA8" w:rsidRDefault="00FB3FC3" w:rsidP="00A448BE">
            <w:pPr>
              <w:rPr>
                <w:sz w:val="18"/>
                <w:szCs w:val="18"/>
              </w:rPr>
            </w:pPr>
          </w:p>
          <w:p w:rsidR="00FB3FC3" w:rsidRPr="00C05DA8" w:rsidRDefault="003476AF" w:rsidP="00A448BE">
            <w:pPr>
              <w:rPr>
                <w:sz w:val="18"/>
                <w:szCs w:val="18"/>
              </w:rPr>
            </w:pPr>
            <w:r>
              <w:rPr>
                <w:sz w:val="18"/>
                <w:szCs w:val="18"/>
              </w:rPr>
              <w:t>Children</w:t>
            </w:r>
            <w:r w:rsidR="00FB3FC3" w:rsidRPr="00C05DA8">
              <w:rPr>
                <w:sz w:val="18"/>
                <w:szCs w:val="18"/>
              </w:rPr>
              <w:t xml:space="preserve"> read aloud, accurately and independently books that are consistent with my developing phonic knowledge.</w:t>
            </w:r>
          </w:p>
          <w:p w:rsidR="00FB3FC3" w:rsidRPr="00C05DA8" w:rsidRDefault="00FB3FC3" w:rsidP="00A448BE">
            <w:pPr>
              <w:rPr>
                <w:sz w:val="18"/>
                <w:szCs w:val="18"/>
              </w:rPr>
            </w:pPr>
          </w:p>
          <w:p w:rsidR="00FB3FC3" w:rsidRPr="00C05DA8" w:rsidRDefault="003476AF" w:rsidP="00A448BE">
            <w:pPr>
              <w:rPr>
                <w:sz w:val="18"/>
                <w:szCs w:val="18"/>
              </w:rPr>
            </w:pPr>
            <w:r>
              <w:rPr>
                <w:sz w:val="18"/>
                <w:szCs w:val="18"/>
              </w:rPr>
              <w:t xml:space="preserve">Children </w:t>
            </w:r>
            <w:r w:rsidR="00FB3FC3" w:rsidRPr="00C05DA8">
              <w:rPr>
                <w:sz w:val="18"/>
                <w:szCs w:val="18"/>
              </w:rPr>
              <w:t xml:space="preserve">read common exception words (Year 1 spellings). </w:t>
            </w:r>
          </w:p>
          <w:p w:rsidR="00FB3FC3" w:rsidRPr="00C05DA8" w:rsidRDefault="00FB3FC3" w:rsidP="00A448BE">
            <w:pPr>
              <w:rPr>
                <w:sz w:val="18"/>
                <w:szCs w:val="18"/>
              </w:rPr>
            </w:pPr>
          </w:p>
          <w:p w:rsidR="00FB3FC3" w:rsidRPr="00C05DA8" w:rsidRDefault="003476AF" w:rsidP="00A448BE">
            <w:pPr>
              <w:rPr>
                <w:sz w:val="18"/>
                <w:szCs w:val="18"/>
              </w:rPr>
            </w:pPr>
            <w:r>
              <w:rPr>
                <w:sz w:val="18"/>
                <w:szCs w:val="18"/>
              </w:rPr>
              <w:t>Children</w:t>
            </w:r>
            <w:r w:rsidR="00FB3FC3" w:rsidRPr="00C05DA8">
              <w:rPr>
                <w:sz w:val="18"/>
                <w:szCs w:val="18"/>
              </w:rPr>
              <w:t xml:space="preserve"> read words with contractions [for example, I'm, I'll, we’ll] and understand that the apostrophe represents the omitted letter(s).</w:t>
            </w:r>
          </w:p>
          <w:p w:rsidR="00FB3FC3" w:rsidRPr="00C05DA8" w:rsidRDefault="00FB3FC3" w:rsidP="00A448BE">
            <w:pPr>
              <w:rPr>
                <w:sz w:val="18"/>
                <w:szCs w:val="18"/>
              </w:rPr>
            </w:pPr>
          </w:p>
          <w:p w:rsidR="00FB3FC3" w:rsidRPr="00C05DA8" w:rsidRDefault="003476AF" w:rsidP="00A448BE">
            <w:pPr>
              <w:rPr>
                <w:sz w:val="18"/>
                <w:szCs w:val="18"/>
              </w:rPr>
            </w:pPr>
            <w:r>
              <w:rPr>
                <w:sz w:val="18"/>
                <w:szCs w:val="18"/>
              </w:rPr>
              <w:t>Children</w:t>
            </w:r>
            <w:r w:rsidRPr="00C05DA8">
              <w:rPr>
                <w:sz w:val="18"/>
                <w:szCs w:val="18"/>
              </w:rPr>
              <w:t xml:space="preserve"> </w:t>
            </w:r>
            <w:r w:rsidR="00FB3FC3" w:rsidRPr="00C05DA8">
              <w:rPr>
                <w:sz w:val="18"/>
                <w:szCs w:val="18"/>
              </w:rPr>
              <w:t>respond speedily with the correct sound to graphemes (letters or groups of letters) for all 40+ phonemes, including, where applicable, alternative sounds for graphemes.</w:t>
            </w:r>
          </w:p>
        </w:tc>
        <w:tc>
          <w:tcPr>
            <w:tcW w:w="2398" w:type="dxa"/>
            <w:tcBorders>
              <w:top w:val="single" w:sz="2" w:space="0" w:color="auto"/>
              <w:left w:val="single" w:sz="2" w:space="0" w:color="auto"/>
              <w:bottom w:val="single" w:sz="2" w:space="0" w:color="auto"/>
              <w:right w:val="single" w:sz="2" w:space="0" w:color="auto"/>
            </w:tcBorders>
            <w:shd w:val="clear" w:color="auto" w:fill="FFFFFF" w:themeFill="background1"/>
          </w:tcPr>
          <w:p w:rsidR="00FB3FC3" w:rsidRPr="00C05DA8" w:rsidRDefault="003476AF" w:rsidP="00777AC0">
            <w:pPr>
              <w:rPr>
                <w:bCs/>
                <w:sz w:val="18"/>
                <w:szCs w:val="18"/>
              </w:rPr>
            </w:pPr>
            <w:r>
              <w:rPr>
                <w:sz w:val="18"/>
                <w:szCs w:val="18"/>
              </w:rPr>
              <w:t>Children</w:t>
            </w:r>
            <w:r w:rsidRPr="00C05DA8">
              <w:rPr>
                <w:sz w:val="18"/>
                <w:szCs w:val="18"/>
              </w:rPr>
              <w:t xml:space="preserve"> </w:t>
            </w:r>
            <w:r w:rsidR="00FB3FC3" w:rsidRPr="00C05DA8">
              <w:rPr>
                <w:bCs/>
                <w:sz w:val="18"/>
                <w:szCs w:val="18"/>
              </w:rPr>
              <w:t>re-read books to build my fluency &amp; confidence in word reading.</w:t>
            </w:r>
          </w:p>
          <w:p w:rsidR="00FB3FC3" w:rsidRPr="00C05DA8" w:rsidRDefault="00FB3FC3" w:rsidP="00777AC0">
            <w:pPr>
              <w:rPr>
                <w:bCs/>
                <w:sz w:val="18"/>
                <w:szCs w:val="18"/>
              </w:rPr>
            </w:pPr>
          </w:p>
          <w:p w:rsidR="00FB3FC3" w:rsidRPr="00C05DA8" w:rsidRDefault="003476AF" w:rsidP="00777AC0">
            <w:pPr>
              <w:rPr>
                <w:bCs/>
                <w:sz w:val="18"/>
                <w:szCs w:val="18"/>
              </w:rPr>
            </w:pPr>
            <w:r>
              <w:rPr>
                <w:sz w:val="18"/>
                <w:szCs w:val="18"/>
              </w:rPr>
              <w:t>Children</w:t>
            </w:r>
            <w:r w:rsidRPr="00C05DA8">
              <w:rPr>
                <w:sz w:val="18"/>
                <w:szCs w:val="18"/>
              </w:rPr>
              <w:t xml:space="preserve"> </w:t>
            </w:r>
            <w:r w:rsidR="00FB3FC3" w:rsidRPr="00C05DA8">
              <w:rPr>
                <w:bCs/>
                <w:sz w:val="18"/>
                <w:szCs w:val="18"/>
              </w:rPr>
              <w:t>read aloud books within my reading level, without making many errors and sounding out new words without long pauses.</w:t>
            </w:r>
          </w:p>
          <w:p w:rsidR="00FB3FC3" w:rsidRPr="00C05DA8" w:rsidRDefault="00FB3FC3" w:rsidP="00777AC0">
            <w:pPr>
              <w:rPr>
                <w:bCs/>
                <w:sz w:val="18"/>
                <w:szCs w:val="18"/>
              </w:rPr>
            </w:pPr>
          </w:p>
          <w:p w:rsidR="00FB3FC3" w:rsidRPr="00C05DA8" w:rsidRDefault="003476AF" w:rsidP="00A448BE">
            <w:pPr>
              <w:rPr>
                <w:bCs/>
                <w:sz w:val="18"/>
                <w:szCs w:val="18"/>
              </w:rPr>
            </w:pPr>
            <w:r>
              <w:rPr>
                <w:sz w:val="18"/>
                <w:szCs w:val="18"/>
              </w:rPr>
              <w:t>Children</w:t>
            </w:r>
            <w:r w:rsidRPr="00C05DA8">
              <w:rPr>
                <w:sz w:val="18"/>
                <w:szCs w:val="18"/>
              </w:rPr>
              <w:t xml:space="preserve"> </w:t>
            </w:r>
            <w:r w:rsidR="00FB3FC3" w:rsidRPr="00C05DA8">
              <w:rPr>
                <w:bCs/>
                <w:sz w:val="18"/>
                <w:szCs w:val="18"/>
              </w:rPr>
              <w:t xml:space="preserve">read all of the year 1 common exception words and most of the year 2 common </w:t>
            </w:r>
            <w:proofErr w:type="spellStart"/>
            <w:r w:rsidR="00FB3FC3" w:rsidRPr="00C05DA8">
              <w:rPr>
                <w:bCs/>
                <w:sz w:val="18"/>
                <w:szCs w:val="18"/>
              </w:rPr>
              <w:t>mis</w:t>
            </w:r>
            <w:proofErr w:type="spellEnd"/>
            <w:r w:rsidR="00FB3FC3" w:rsidRPr="00C05DA8">
              <w:rPr>
                <w:bCs/>
                <w:sz w:val="18"/>
                <w:szCs w:val="18"/>
              </w:rPr>
              <w:t>-conceptions words</w:t>
            </w:r>
            <w:r w:rsidR="00013F54">
              <w:rPr>
                <w:bCs/>
                <w:sz w:val="18"/>
                <w:szCs w:val="18"/>
              </w:rPr>
              <w:t>.</w:t>
            </w:r>
            <w:r w:rsidR="00FB3FC3" w:rsidRPr="00C05DA8">
              <w:rPr>
                <w:bCs/>
                <w:sz w:val="18"/>
                <w:szCs w:val="18"/>
              </w:rPr>
              <w:t xml:space="preserve"> </w:t>
            </w:r>
          </w:p>
          <w:p w:rsidR="005D7569" w:rsidRPr="00C05DA8" w:rsidRDefault="005D7569" w:rsidP="00A448BE">
            <w:pPr>
              <w:rPr>
                <w:bCs/>
                <w:sz w:val="18"/>
                <w:szCs w:val="18"/>
              </w:rPr>
            </w:pPr>
          </w:p>
          <w:p w:rsidR="00FB3FC3" w:rsidRPr="00C05DA8" w:rsidRDefault="003476AF" w:rsidP="00A448BE">
            <w:pPr>
              <w:rPr>
                <w:bCs/>
                <w:sz w:val="18"/>
                <w:szCs w:val="18"/>
              </w:rPr>
            </w:pPr>
            <w:r>
              <w:rPr>
                <w:sz w:val="18"/>
                <w:szCs w:val="18"/>
              </w:rPr>
              <w:t>Children</w:t>
            </w:r>
            <w:r w:rsidRPr="00C05DA8">
              <w:rPr>
                <w:sz w:val="18"/>
                <w:szCs w:val="18"/>
              </w:rPr>
              <w:t xml:space="preserve"> </w:t>
            </w:r>
            <w:r w:rsidR="00FB3FC3" w:rsidRPr="00C05DA8">
              <w:rPr>
                <w:bCs/>
                <w:sz w:val="18"/>
                <w:szCs w:val="18"/>
              </w:rPr>
              <w:t>read words of two or more syllables that contain sounds I have been taught</w:t>
            </w:r>
            <w:r w:rsidR="00013F54">
              <w:rPr>
                <w:bCs/>
                <w:sz w:val="18"/>
                <w:szCs w:val="18"/>
              </w:rPr>
              <w:t>.</w:t>
            </w:r>
            <w:r w:rsidR="00FB3FC3" w:rsidRPr="00C05DA8">
              <w:rPr>
                <w:bCs/>
                <w:sz w:val="18"/>
                <w:szCs w:val="18"/>
              </w:rPr>
              <w:t xml:space="preserve"> </w:t>
            </w:r>
          </w:p>
          <w:p w:rsidR="00FB3FC3" w:rsidRPr="00C05DA8" w:rsidRDefault="00FB3FC3" w:rsidP="00A448BE">
            <w:pPr>
              <w:rPr>
                <w:bCs/>
                <w:sz w:val="18"/>
                <w:szCs w:val="18"/>
              </w:rPr>
            </w:pPr>
          </w:p>
          <w:p w:rsidR="00FB3FC3" w:rsidRPr="00C05DA8" w:rsidRDefault="003476AF" w:rsidP="00A448BE">
            <w:pPr>
              <w:rPr>
                <w:bCs/>
                <w:sz w:val="18"/>
                <w:szCs w:val="18"/>
              </w:rPr>
            </w:pPr>
            <w:r>
              <w:rPr>
                <w:sz w:val="18"/>
                <w:szCs w:val="18"/>
              </w:rPr>
              <w:t>Children</w:t>
            </w:r>
            <w:r w:rsidRPr="00C05DA8">
              <w:rPr>
                <w:sz w:val="18"/>
                <w:szCs w:val="18"/>
              </w:rPr>
              <w:t xml:space="preserve"> </w:t>
            </w:r>
            <w:r w:rsidR="00FB3FC3" w:rsidRPr="00C05DA8">
              <w:rPr>
                <w:bCs/>
                <w:sz w:val="18"/>
                <w:szCs w:val="18"/>
              </w:rPr>
              <w:t>read most words quickly and accurately without needing to</w:t>
            </w:r>
            <w:r w:rsidR="00013F54">
              <w:rPr>
                <w:bCs/>
                <w:sz w:val="18"/>
                <w:szCs w:val="18"/>
              </w:rPr>
              <w:t xml:space="preserve"> blend words I have seen before.</w:t>
            </w:r>
          </w:p>
          <w:p w:rsidR="00FB3FC3" w:rsidRPr="00C05DA8" w:rsidRDefault="00FB3FC3" w:rsidP="00777AC0">
            <w:pPr>
              <w:rPr>
                <w:bCs/>
                <w:sz w:val="18"/>
                <w:szCs w:val="18"/>
              </w:rPr>
            </w:pPr>
          </w:p>
          <w:p w:rsidR="00FB3FC3" w:rsidRPr="00C05DA8" w:rsidRDefault="003476AF" w:rsidP="00A448BE">
            <w:pPr>
              <w:rPr>
                <w:sz w:val="18"/>
                <w:szCs w:val="18"/>
              </w:rPr>
            </w:pPr>
            <w:r>
              <w:rPr>
                <w:sz w:val="18"/>
                <w:szCs w:val="18"/>
              </w:rPr>
              <w:t>Children</w:t>
            </w:r>
            <w:r w:rsidRPr="00C05DA8">
              <w:rPr>
                <w:sz w:val="18"/>
                <w:szCs w:val="18"/>
              </w:rPr>
              <w:t xml:space="preserve"> </w:t>
            </w:r>
            <w:r w:rsidR="00FB3FC3" w:rsidRPr="00C05DA8">
              <w:rPr>
                <w:sz w:val="18"/>
                <w:szCs w:val="18"/>
              </w:rPr>
              <w:t xml:space="preserve">read words containing common </w:t>
            </w:r>
            <w:proofErr w:type="gramStart"/>
            <w:r w:rsidR="00FB3FC3" w:rsidRPr="00C05DA8">
              <w:rPr>
                <w:sz w:val="18"/>
                <w:szCs w:val="18"/>
              </w:rPr>
              <w:t>suffixes  (</w:t>
            </w:r>
            <w:proofErr w:type="gramEnd"/>
            <w:r w:rsidR="00FB3FC3" w:rsidRPr="00C05DA8">
              <w:rPr>
                <w:sz w:val="18"/>
                <w:szCs w:val="18"/>
              </w:rPr>
              <w:t>-</w:t>
            </w:r>
            <w:proofErr w:type="spellStart"/>
            <w:r w:rsidR="00FB3FC3" w:rsidRPr="00C05DA8">
              <w:rPr>
                <w:sz w:val="18"/>
                <w:szCs w:val="18"/>
              </w:rPr>
              <w:t>ing</w:t>
            </w:r>
            <w:proofErr w:type="spellEnd"/>
            <w:r w:rsidR="00FB3FC3" w:rsidRPr="00C05DA8">
              <w:rPr>
                <w:sz w:val="18"/>
                <w:szCs w:val="18"/>
              </w:rPr>
              <w:t xml:space="preserve">- </w:t>
            </w:r>
            <w:proofErr w:type="spellStart"/>
            <w:r w:rsidR="00FB3FC3" w:rsidRPr="00C05DA8">
              <w:rPr>
                <w:sz w:val="18"/>
                <w:szCs w:val="18"/>
              </w:rPr>
              <w:t>ed</w:t>
            </w:r>
            <w:proofErr w:type="spellEnd"/>
            <w:r w:rsidR="00FB3FC3" w:rsidRPr="00C05DA8">
              <w:rPr>
                <w:sz w:val="18"/>
                <w:szCs w:val="18"/>
              </w:rPr>
              <w:t xml:space="preserve"> -</w:t>
            </w:r>
            <w:proofErr w:type="spellStart"/>
            <w:r w:rsidR="00FB3FC3" w:rsidRPr="00C05DA8">
              <w:rPr>
                <w:sz w:val="18"/>
                <w:szCs w:val="18"/>
              </w:rPr>
              <w:t>er</w:t>
            </w:r>
            <w:proofErr w:type="spellEnd"/>
            <w:r w:rsidR="00FB3FC3" w:rsidRPr="00C05DA8">
              <w:rPr>
                <w:sz w:val="18"/>
                <w:szCs w:val="18"/>
              </w:rPr>
              <w:t xml:space="preserve"> -</w:t>
            </w:r>
            <w:proofErr w:type="spellStart"/>
            <w:r w:rsidR="00FB3FC3" w:rsidRPr="00C05DA8">
              <w:rPr>
                <w:sz w:val="18"/>
                <w:szCs w:val="18"/>
              </w:rPr>
              <w:t>est</w:t>
            </w:r>
            <w:proofErr w:type="spellEnd"/>
            <w:r w:rsidR="00FB3FC3" w:rsidRPr="00C05DA8">
              <w:rPr>
                <w:sz w:val="18"/>
                <w:szCs w:val="18"/>
              </w:rPr>
              <w:t xml:space="preserve"> -</w:t>
            </w:r>
            <w:proofErr w:type="spellStart"/>
            <w:r w:rsidR="00FB3FC3" w:rsidRPr="00C05DA8">
              <w:rPr>
                <w:sz w:val="18"/>
                <w:szCs w:val="18"/>
              </w:rPr>
              <w:t>ment</w:t>
            </w:r>
            <w:proofErr w:type="spellEnd"/>
            <w:r w:rsidR="00FB3FC3" w:rsidRPr="00C05DA8">
              <w:rPr>
                <w:sz w:val="18"/>
                <w:szCs w:val="18"/>
              </w:rPr>
              <w:t xml:space="preserve"> -ness -</w:t>
            </w:r>
            <w:proofErr w:type="spellStart"/>
            <w:r w:rsidR="00FB3FC3" w:rsidRPr="00C05DA8">
              <w:rPr>
                <w:sz w:val="18"/>
                <w:szCs w:val="18"/>
              </w:rPr>
              <w:t>ful</w:t>
            </w:r>
            <w:proofErr w:type="spellEnd"/>
            <w:r w:rsidR="00FB3FC3" w:rsidRPr="00C05DA8">
              <w:rPr>
                <w:sz w:val="18"/>
                <w:szCs w:val="18"/>
              </w:rPr>
              <w:t xml:space="preserve"> –</w:t>
            </w:r>
            <w:proofErr w:type="spellStart"/>
            <w:r w:rsidR="00FB3FC3" w:rsidRPr="00C05DA8">
              <w:rPr>
                <w:sz w:val="18"/>
                <w:szCs w:val="18"/>
              </w:rPr>
              <w:t>ly</w:t>
            </w:r>
            <w:proofErr w:type="spellEnd"/>
            <w:r w:rsidR="00FB3FC3" w:rsidRPr="00C05DA8">
              <w:rPr>
                <w:sz w:val="18"/>
                <w:szCs w:val="18"/>
              </w:rPr>
              <w:t>).</w:t>
            </w:r>
          </w:p>
          <w:p w:rsidR="00FB3FC3" w:rsidRPr="00C05DA8" w:rsidRDefault="00FB3FC3" w:rsidP="00C720FB">
            <w:pPr>
              <w:rPr>
                <w:sz w:val="18"/>
                <w:szCs w:val="18"/>
              </w:rPr>
            </w:pPr>
          </w:p>
          <w:p w:rsidR="00FB3FC3" w:rsidRPr="00C05DA8" w:rsidRDefault="003476AF" w:rsidP="00C720FB">
            <w:pPr>
              <w:rPr>
                <w:sz w:val="18"/>
                <w:szCs w:val="18"/>
              </w:rPr>
            </w:pPr>
            <w:r>
              <w:rPr>
                <w:sz w:val="18"/>
                <w:szCs w:val="18"/>
              </w:rPr>
              <w:t>Children</w:t>
            </w:r>
            <w:r w:rsidRPr="00C05DA8">
              <w:rPr>
                <w:sz w:val="18"/>
                <w:szCs w:val="18"/>
              </w:rPr>
              <w:t xml:space="preserve"> </w:t>
            </w:r>
            <w:r w:rsidR="00FB3FC3" w:rsidRPr="00C05DA8">
              <w:rPr>
                <w:sz w:val="18"/>
                <w:szCs w:val="18"/>
              </w:rPr>
              <w:t xml:space="preserve">read aloud books within my reading level, without making many errors and sounding out new words without long pauses </w:t>
            </w:r>
          </w:p>
          <w:p w:rsidR="005D0BE7" w:rsidRPr="00C05DA8" w:rsidRDefault="00FB3FC3" w:rsidP="00C720FB">
            <w:pPr>
              <w:rPr>
                <w:sz w:val="18"/>
                <w:szCs w:val="18"/>
              </w:rPr>
            </w:pPr>
            <w:r w:rsidRPr="00C05DA8">
              <w:rPr>
                <w:sz w:val="18"/>
                <w:szCs w:val="18"/>
              </w:rPr>
              <w:t>I can re-read books to build my fluency &amp; confidence in word reading.</w:t>
            </w:r>
          </w:p>
          <w:p w:rsidR="005D0BE7" w:rsidRPr="00C05DA8" w:rsidRDefault="005D0BE7" w:rsidP="005D0BE7">
            <w:pPr>
              <w:rPr>
                <w:sz w:val="18"/>
                <w:szCs w:val="18"/>
              </w:rPr>
            </w:pPr>
          </w:p>
          <w:p w:rsidR="00FB3FC3" w:rsidRPr="00C05DA8" w:rsidRDefault="0022571C" w:rsidP="0022571C">
            <w:pPr>
              <w:rPr>
                <w:sz w:val="18"/>
                <w:szCs w:val="18"/>
              </w:rPr>
            </w:pPr>
            <w:r w:rsidRPr="00C05DA8">
              <w:rPr>
                <w:sz w:val="18"/>
                <w:szCs w:val="18"/>
              </w:rPr>
              <w:t>Continuing to build up a repertoire of poems learnt by heart, appreciating these and reciting some, with appropriate intonation to make the meaning clear.</w:t>
            </w:r>
          </w:p>
          <w:p w:rsidR="0022571C" w:rsidRPr="00C05DA8" w:rsidRDefault="0022571C" w:rsidP="0022571C">
            <w:pPr>
              <w:rPr>
                <w:sz w:val="18"/>
                <w:szCs w:val="18"/>
              </w:rPr>
            </w:pPr>
          </w:p>
          <w:p w:rsidR="0022571C" w:rsidRPr="00C05DA8" w:rsidRDefault="0022571C" w:rsidP="0022571C">
            <w:pPr>
              <w:rPr>
                <w:sz w:val="18"/>
                <w:szCs w:val="18"/>
              </w:rPr>
            </w:pPr>
            <w:r w:rsidRPr="00C05DA8">
              <w:rPr>
                <w:sz w:val="18"/>
                <w:szCs w:val="18"/>
              </w:rPr>
              <w:t>Understand both the books that they can already read accurately and fluently and those that they listen to by:</w:t>
            </w:r>
          </w:p>
          <w:p w:rsidR="0022571C" w:rsidRPr="00C05DA8" w:rsidRDefault="0022571C" w:rsidP="0022571C">
            <w:pPr>
              <w:rPr>
                <w:sz w:val="18"/>
                <w:szCs w:val="18"/>
              </w:rPr>
            </w:pPr>
            <w:r w:rsidRPr="00C05DA8">
              <w:rPr>
                <w:sz w:val="18"/>
                <w:szCs w:val="18"/>
              </w:rPr>
              <w:t>Checking that the text makes sense to them as they read, and correcting inaccurate reading.</w:t>
            </w:r>
          </w:p>
          <w:p w:rsidR="0022571C" w:rsidRPr="00C05DA8" w:rsidRDefault="0022571C" w:rsidP="0022571C">
            <w:pPr>
              <w:rPr>
                <w:sz w:val="18"/>
                <w:szCs w:val="18"/>
              </w:rPr>
            </w:pPr>
          </w:p>
        </w:tc>
        <w:tc>
          <w:tcPr>
            <w:tcW w:w="4996" w:type="dxa"/>
            <w:gridSpan w:val="3"/>
            <w:tcBorders>
              <w:top w:val="single" w:sz="2" w:space="0" w:color="auto"/>
              <w:left w:val="single" w:sz="2" w:space="0" w:color="auto"/>
              <w:bottom w:val="single" w:sz="2" w:space="0" w:color="auto"/>
              <w:right w:val="single" w:sz="2" w:space="0" w:color="auto"/>
            </w:tcBorders>
            <w:shd w:val="clear" w:color="auto" w:fill="FFFFFF" w:themeFill="background1"/>
          </w:tcPr>
          <w:p w:rsidR="00A90FC4" w:rsidRPr="00C05DA8" w:rsidRDefault="00A90FC4" w:rsidP="00A90FC4">
            <w:pPr>
              <w:rPr>
                <w:bCs/>
                <w:sz w:val="18"/>
                <w:szCs w:val="18"/>
              </w:rPr>
            </w:pPr>
            <w:r w:rsidRPr="00C05DA8">
              <w:rPr>
                <w:bCs/>
                <w:sz w:val="18"/>
                <w:szCs w:val="18"/>
              </w:rPr>
              <w:t xml:space="preserve">Apply their growing knowledge of root words, prefixes and suffixes (etymology and morphology) to read aloud. </w:t>
            </w:r>
          </w:p>
          <w:p w:rsidR="00A90FC4" w:rsidRPr="00C05DA8" w:rsidRDefault="00A90FC4" w:rsidP="00A90FC4">
            <w:pPr>
              <w:rPr>
                <w:bCs/>
                <w:sz w:val="18"/>
                <w:szCs w:val="18"/>
              </w:rPr>
            </w:pPr>
          </w:p>
          <w:p w:rsidR="00721B6D" w:rsidRPr="00C05DA8" w:rsidRDefault="00A90FC4" w:rsidP="00A90FC4">
            <w:pPr>
              <w:rPr>
                <w:b/>
                <w:bCs/>
                <w:sz w:val="18"/>
                <w:szCs w:val="18"/>
              </w:rPr>
            </w:pPr>
            <w:r w:rsidRPr="00C05DA8">
              <w:rPr>
                <w:bCs/>
                <w:sz w:val="18"/>
                <w:szCs w:val="18"/>
              </w:rPr>
              <w:t>Read further exception words, noting the unusual correspondences between spelling and sound, and where these occur in the word.</w:t>
            </w:r>
          </w:p>
          <w:p w:rsidR="00721B6D" w:rsidRPr="00C05DA8" w:rsidRDefault="00721B6D" w:rsidP="00721B6D">
            <w:pPr>
              <w:rPr>
                <w:sz w:val="18"/>
                <w:szCs w:val="18"/>
              </w:rPr>
            </w:pPr>
          </w:p>
          <w:p w:rsidR="00721B6D" w:rsidRPr="00C05DA8" w:rsidRDefault="00721B6D" w:rsidP="00721B6D">
            <w:pPr>
              <w:rPr>
                <w:sz w:val="18"/>
                <w:szCs w:val="18"/>
              </w:rPr>
            </w:pPr>
          </w:p>
          <w:p w:rsidR="00FB3FC3" w:rsidRPr="00C05DA8" w:rsidRDefault="00721B6D" w:rsidP="00721B6D">
            <w:pPr>
              <w:rPr>
                <w:sz w:val="18"/>
                <w:szCs w:val="18"/>
              </w:rPr>
            </w:pPr>
            <w:r w:rsidRPr="00C05DA8">
              <w:rPr>
                <w:sz w:val="18"/>
                <w:szCs w:val="18"/>
              </w:rPr>
              <w:t>Preparing poems and play scripts to read aloud and to perform, showing understanding through intonation, tone, volume and action.</w:t>
            </w:r>
          </w:p>
        </w:tc>
        <w:tc>
          <w:tcPr>
            <w:tcW w:w="5596" w:type="dxa"/>
            <w:gridSpan w:val="3"/>
            <w:tcBorders>
              <w:top w:val="single" w:sz="2" w:space="0" w:color="auto"/>
              <w:left w:val="single" w:sz="2" w:space="0" w:color="auto"/>
              <w:bottom w:val="single" w:sz="2" w:space="0" w:color="auto"/>
              <w:right w:val="single" w:sz="2" w:space="0" w:color="auto"/>
            </w:tcBorders>
            <w:shd w:val="clear" w:color="auto" w:fill="FFFFFF" w:themeFill="background1"/>
          </w:tcPr>
          <w:p w:rsidR="00C05DA8" w:rsidRPr="00C05DA8" w:rsidRDefault="00013F54" w:rsidP="00C05DA8">
            <w:pPr>
              <w:rPr>
                <w:bCs/>
                <w:sz w:val="18"/>
                <w:szCs w:val="18"/>
              </w:rPr>
            </w:pPr>
            <w:r w:rsidRPr="00C05DA8">
              <w:rPr>
                <w:bCs/>
                <w:sz w:val="18"/>
                <w:szCs w:val="18"/>
              </w:rPr>
              <w:t>Learning</w:t>
            </w:r>
            <w:r w:rsidR="00C05DA8" w:rsidRPr="00C05DA8">
              <w:rPr>
                <w:bCs/>
                <w:sz w:val="18"/>
                <w:szCs w:val="18"/>
              </w:rPr>
              <w:t xml:space="preserve"> a wider range of poetry by heart</w:t>
            </w:r>
            <w:r>
              <w:rPr>
                <w:bCs/>
                <w:sz w:val="18"/>
                <w:szCs w:val="18"/>
              </w:rPr>
              <w:t>.</w:t>
            </w:r>
          </w:p>
          <w:p w:rsidR="00C05DA8" w:rsidRPr="00C05DA8" w:rsidRDefault="00C05DA8" w:rsidP="00C05DA8">
            <w:pPr>
              <w:rPr>
                <w:bCs/>
                <w:sz w:val="18"/>
                <w:szCs w:val="18"/>
              </w:rPr>
            </w:pPr>
          </w:p>
          <w:p w:rsidR="00FB3FC3" w:rsidRPr="00C05DA8" w:rsidRDefault="00013F54" w:rsidP="00C05DA8">
            <w:pPr>
              <w:rPr>
                <w:bCs/>
                <w:sz w:val="18"/>
                <w:szCs w:val="18"/>
              </w:rPr>
            </w:pPr>
            <w:r w:rsidRPr="00C05DA8">
              <w:rPr>
                <w:bCs/>
                <w:sz w:val="18"/>
                <w:szCs w:val="18"/>
              </w:rPr>
              <w:t>Preparing</w:t>
            </w:r>
            <w:r w:rsidR="00C05DA8" w:rsidRPr="00C05DA8">
              <w:rPr>
                <w:bCs/>
                <w:sz w:val="18"/>
                <w:szCs w:val="18"/>
              </w:rPr>
              <w:t xml:space="preserve"> poems and plays to read aloud and to perform, showing understanding through intonation, tone and volume so that the meaning is clear to an audience</w:t>
            </w:r>
            <w:r>
              <w:rPr>
                <w:bCs/>
                <w:sz w:val="18"/>
                <w:szCs w:val="18"/>
              </w:rPr>
              <w:t>.</w:t>
            </w:r>
          </w:p>
        </w:tc>
      </w:tr>
      <w:tr w:rsidR="005D0BE7" w:rsidRPr="00C05DA8" w:rsidTr="00477FD8">
        <w:trPr>
          <w:trHeight w:val="1419"/>
        </w:trPr>
        <w:tc>
          <w:tcPr>
            <w:tcW w:w="2879" w:type="dxa"/>
            <w:tcBorders>
              <w:right w:val="single" w:sz="4" w:space="0" w:color="auto"/>
            </w:tcBorders>
            <w:shd w:val="clear" w:color="auto" w:fill="FF0000"/>
          </w:tcPr>
          <w:p w:rsidR="005D0BE7" w:rsidRPr="00C05DA8" w:rsidRDefault="005D0BE7" w:rsidP="00FD6DAB">
            <w:pPr>
              <w:rPr>
                <w:b/>
                <w:color w:val="FFFFFF" w:themeColor="background1"/>
                <w:sz w:val="18"/>
                <w:szCs w:val="18"/>
              </w:rPr>
            </w:pPr>
            <w:r w:rsidRPr="00013F54">
              <w:rPr>
                <w:b/>
                <w:color w:val="FFFFFF" w:themeColor="background1"/>
                <w:szCs w:val="18"/>
              </w:rPr>
              <w:t xml:space="preserve">Discussion </w:t>
            </w:r>
          </w:p>
        </w:tc>
        <w:tc>
          <w:tcPr>
            <w:tcW w:w="2398" w:type="dxa"/>
            <w:tcBorders>
              <w:top w:val="single" w:sz="2" w:space="0" w:color="auto"/>
              <w:left w:val="single" w:sz="4" w:space="0" w:color="auto"/>
              <w:bottom w:val="single" w:sz="2" w:space="0" w:color="auto"/>
              <w:right w:val="single" w:sz="2" w:space="0" w:color="auto"/>
            </w:tcBorders>
            <w:shd w:val="clear" w:color="auto" w:fill="FFFFFF" w:themeFill="background1"/>
          </w:tcPr>
          <w:p w:rsidR="00863DD4" w:rsidRPr="00C05DA8" w:rsidRDefault="00863DD4" w:rsidP="00863DD4">
            <w:pPr>
              <w:rPr>
                <w:sz w:val="18"/>
                <w:szCs w:val="18"/>
              </w:rPr>
            </w:pPr>
            <w:r w:rsidRPr="00C05DA8">
              <w:rPr>
                <w:sz w:val="18"/>
                <w:szCs w:val="18"/>
              </w:rPr>
              <w:t>Participate in discussion about what is read to them, take in turns and listening to what others say.</w:t>
            </w:r>
          </w:p>
          <w:p w:rsidR="00863DD4" w:rsidRDefault="00863DD4" w:rsidP="00777AC0">
            <w:pPr>
              <w:rPr>
                <w:sz w:val="18"/>
                <w:szCs w:val="18"/>
              </w:rPr>
            </w:pPr>
            <w:bookmarkStart w:id="0" w:name="_GoBack"/>
            <w:bookmarkEnd w:id="0"/>
          </w:p>
          <w:p w:rsidR="00863DD4" w:rsidRPr="00C05DA8" w:rsidRDefault="00863DD4" w:rsidP="00777AC0">
            <w:pPr>
              <w:rPr>
                <w:sz w:val="18"/>
                <w:szCs w:val="18"/>
              </w:rPr>
            </w:pPr>
            <w:r w:rsidRPr="00863DD4">
              <w:rPr>
                <w:sz w:val="18"/>
                <w:szCs w:val="18"/>
              </w:rPr>
              <w:t>Recognising and joining in with predictable phrases.</w:t>
            </w:r>
          </w:p>
        </w:tc>
        <w:tc>
          <w:tcPr>
            <w:tcW w:w="2198" w:type="dxa"/>
            <w:tcBorders>
              <w:top w:val="single" w:sz="2" w:space="0" w:color="auto"/>
              <w:left w:val="single" w:sz="2" w:space="0" w:color="auto"/>
              <w:bottom w:val="single" w:sz="2" w:space="0" w:color="auto"/>
              <w:right w:val="single" w:sz="2" w:space="0" w:color="auto"/>
            </w:tcBorders>
            <w:shd w:val="clear" w:color="auto" w:fill="FFFFFF" w:themeFill="background1"/>
          </w:tcPr>
          <w:p w:rsidR="005D0BE7" w:rsidRPr="00C05DA8" w:rsidRDefault="005D0BE7" w:rsidP="00A448BE">
            <w:pPr>
              <w:rPr>
                <w:sz w:val="18"/>
                <w:szCs w:val="18"/>
              </w:rPr>
            </w:pPr>
            <w:r w:rsidRPr="00C05DA8">
              <w:rPr>
                <w:sz w:val="18"/>
                <w:szCs w:val="18"/>
              </w:rPr>
              <w:t xml:space="preserve">Explain clearly their understanding of what is read to them. </w:t>
            </w:r>
          </w:p>
          <w:p w:rsidR="005D0BE7" w:rsidRPr="00C05DA8" w:rsidRDefault="005D0BE7" w:rsidP="00A448BE">
            <w:pPr>
              <w:rPr>
                <w:sz w:val="18"/>
                <w:szCs w:val="18"/>
              </w:rPr>
            </w:pPr>
          </w:p>
          <w:p w:rsidR="005D0BE7" w:rsidRPr="00C05DA8" w:rsidRDefault="005D0BE7" w:rsidP="00A448BE">
            <w:pPr>
              <w:rPr>
                <w:sz w:val="18"/>
                <w:szCs w:val="18"/>
              </w:rPr>
            </w:pPr>
            <w:r w:rsidRPr="00C05DA8">
              <w:rPr>
                <w:sz w:val="18"/>
                <w:szCs w:val="18"/>
              </w:rPr>
              <w:t xml:space="preserve">Listening to and discussing a wide range of poems, stories and Non-fiction at a level beyond that at which they can read independently. </w:t>
            </w:r>
          </w:p>
          <w:p w:rsidR="005D0BE7" w:rsidRPr="00C05DA8" w:rsidRDefault="005D0BE7" w:rsidP="00A448BE">
            <w:pPr>
              <w:rPr>
                <w:sz w:val="18"/>
                <w:szCs w:val="18"/>
              </w:rPr>
            </w:pPr>
          </w:p>
          <w:p w:rsidR="005D0BE7" w:rsidRPr="00C05DA8" w:rsidRDefault="005D0BE7" w:rsidP="00A448BE">
            <w:pPr>
              <w:rPr>
                <w:sz w:val="18"/>
                <w:szCs w:val="18"/>
              </w:rPr>
            </w:pPr>
            <w:r w:rsidRPr="00C05DA8">
              <w:rPr>
                <w:sz w:val="18"/>
                <w:szCs w:val="18"/>
              </w:rPr>
              <w:t xml:space="preserve">Recognising and joining in with predictable phrases. </w:t>
            </w:r>
          </w:p>
          <w:p w:rsidR="005D0BE7" w:rsidRPr="00C05DA8" w:rsidRDefault="005D0BE7" w:rsidP="00A448BE">
            <w:pPr>
              <w:rPr>
                <w:sz w:val="18"/>
                <w:szCs w:val="18"/>
              </w:rPr>
            </w:pPr>
          </w:p>
          <w:p w:rsidR="005D0BE7" w:rsidRPr="00C05DA8" w:rsidRDefault="005D0BE7" w:rsidP="00A448BE">
            <w:pPr>
              <w:rPr>
                <w:sz w:val="18"/>
                <w:szCs w:val="18"/>
              </w:rPr>
            </w:pPr>
            <w:r w:rsidRPr="00C05DA8">
              <w:rPr>
                <w:sz w:val="18"/>
                <w:szCs w:val="18"/>
              </w:rPr>
              <w:t xml:space="preserve">Learning to appreciate rhymes and poems and to recite some by heart. </w:t>
            </w:r>
          </w:p>
          <w:p w:rsidR="005D0BE7" w:rsidRPr="00C05DA8" w:rsidRDefault="005D0BE7" w:rsidP="00A448BE">
            <w:pPr>
              <w:rPr>
                <w:sz w:val="18"/>
                <w:szCs w:val="18"/>
              </w:rPr>
            </w:pPr>
          </w:p>
          <w:p w:rsidR="005D0BE7" w:rsidRPr="00C05DA8" w:rsidRDefault="005D0BE7" w:rsidP="00A448BE">
            <w:pPr>
              <w:rPr>
                <w:sz w:val="18"/>
                <w:szCs w:val="18"/>
              </w:rPr>
            </w:pPr>
            <w:r w:rsidRPr="00C05DA8">
              <w:rPr>
                <w:sz w:val="18"/>
                <w:szCs w:val="18"/>
              </w:rPr>
              <w:t>Participate in discussion about what is read to them, take in turns and listening to what others say.</w:t>
            </w:r>
          </w:p>
          <w:p w:rsidR="005D0BE7" w:rsidRPr="00C05DA8" w:rsidRDefault="005D0BE7" w:rsidP="00A448BE">
            <w:pPr>
              <w:rPr>
                <w:sz w:val="18"/>
                <w:szCs w:val="18"/>
              </w:rPr>
            </w:pPr>
          </w:p>
          <w:p w:rsidR="005D0BE7" w:rsidRPr="00C05DA8" w:rsidRDefault="005D0BE7" w:rsidP="00A448BE">
            <w:pPr>
              <w:rPr>
                <w:sz w:val="18"/>
                <w:szCs w:val="18"/>
              </w:rPr>
            </w:pPr>
          </w:p>
          <w:p w:rsidR="005D0BE7" w:rsidRPr="00C05DA8" w:rsidRDefault="005D0BE7" w:rsidP="00A448BE">
            <w:pPr>
              <w:rPr>
                <w:sz w:val="18"/>
                <w:szCs w:val="18"/>
              </w:rPr>
            </w:pPr>
          </w:p>
        </w:tc>
        <w:tc>
          <w:tcPr>
            <w:tcW w:w="2398" w:type="dxa"/>
            <w:tcBorders>
              <w:top w:val="single" w:sz="2" w:space="0" w:color="auto"/>
              <w:left w:val="single" w:sz="2" w:space="0" w:color="auto"/>
              <w:bottom w:val="single" w:sz="2" w:space="0" w:color="auto"/>
              <w:right w:val="single" w:sz="2" w:space="0" w:color="auto"/>
            </w:tcBorders>
            <w:shd w:val="clear" w:color="auto" w:fill="FFFFFF" w:themeFill="background1"/>
          </w:tcPr>
          <w:p w:rsidR="005D0BE7" w:rsidRPr="00C05DA8" w:rsidRDefault="005D0BE7" w:rsidP="005D0BE7">
            <w:pPr>
              <w:rPr>
                <w:bCs/>
                <w:sz w:val="18"/>
                <w:szCs w:val="18"/>
              </w:rPr>
            </w:pPr>
            <w:r w:rsidRPr="00C05DA8">
              <w:rPr>
                <w:bCs/>
                <w:sz w:val="18"/>
                <w:szCs w:val="18"/>
              </w:rPr>
              <w:t>Listening to, discussing and expressing views about a wide range of contemporary and classic poetry, stories and non-fiction at a level beyond that at which they can read independently.</w:t>
            </w:r>
          </w:p>
          <w:p w:rsidR="005D0BE7" w:rsidRPr="00C05DA8" w:rsidRDefault="005D0BE7" w:rsidP="005D0BE7">
            <w:pPr>
              <w:rPr>
                <w:bCs/>
                <w:sz w:val="18"/>
                <w:szCs w:val="18"/>
              </w:rPr>
            </w:pPr>
          </w:p>
          <w:p w:rsidR="005D0BE7" w:rsidRPr="00C05DA8" w:rsidRDefault="00A90FC4" w:rsidP="005D0BE7">
            <w:pPr>
              <w:rPr>
                <w:bCs/>
                <w:sz w:val="18"/>
                <w:szCs w:val="18"/>
              </w:rPr>
            </w:pPr>
            <w:r w:rsidRPr="00C05DA8">
              <w:rPr>
                <w:bCs/>
                <w:sz w:val="18"/>
                <w:szCs w:val="18"/>
              </w:rPr>
              <w:t>Answering and asking questions.</w:t>
            </w:r>
          </w:p>
        </w:tc>
        <w:tc>
          <w:tcPr>
            <w:tcW w:w="4996" w:type="dxa"/>
            <w:gridSpan w:val="3"/>
            <w:tcBorders>
              <w:top w:val="single" w:sz="2" w:space="0" w:color="auto"/>
              <w:left w:val="single" w:sz="2" w:space="0" w:color="auto"/>
              <w:bottom w:val="single" w:sz="2" w:space="0" w:color="auto"/>
              <w:right w:val="single" w:sz="2" w:space="0" w:color="auto"/>
            </w:tcBorders>
            <w:shd w:val="clear" w:color="auto" w:fill="FFFFFF" w:themeFill="background1"/>
          </w:tcPr>
          <w:p w:rsidR="00A90FC4" w:rsidRPr="00C05DA8" w:rsidRDefault="00A90FC4" w:rsidP="00A90FC4">
            <w:pPr>
              <w:rPr>
                <w:bCs/>
                <w:sz w:val="18"/>
                <w:szCs w:val="18"/>
              </w:rPr>
            </w:pPr>
            <w:r w:rsidRPr="00C05DA8">
              <w:rPr>
                <w:bCs/>
                <w:sz w:val="18"/>
                <w:szCs w:val="18"/>
              </w:rPr>
              <w:t>Develop positive attitudes to reading, and an understanding of what they read, by:</w:t>
            </w:r>
          </w:p>
          <w:p w:rsidR="00F15F2A" w:rsidRPr="00C05DA8" w:rsidRDefault="00A90FC4" w:rsidP="00A90FC4">
            <w:pPr>
              <w:rPr>
                <w:b/>
                <w:bCs/>
                <w:sz w:val="18"/>
                <w:szCs w:val="18"/>
              </w:rPr>
            </w:pPr>
            <w:r w:rsidRPr="00C05DA8">
              <w:rPr>
                <w:bCs/>
                <w:sz w:val="18"/>
                <w:szCs w:val="18"/>
              </w:rPr>
              <w:t>Listening to and discussing a wide range of fiction, poetry, plays, non-fiction and reference books or textbooks</w:t>
            </w:r>
            <w:r w:rsidR="00F15F2A" w:rsidRPr="00C05DA8">
              <w:rPr>
                <w:bCs/>
                <w:sz w:val="18"/>
                <w:szCs w:val="18"/>
              </w:rPr>
              <w:t>.</w:t>
            </w:r>
          </w:p>
          <w:p w:rsidR="00F15F2A" w:rsidRPr="00C05DA8" w:rsidRDefault="00F15F2A" w:rsidP="00F15F2A">
            <w:pPr>
              <w:rPr>
                <w:sz w:val="18"/>
                <w:szCs w:val="18"/>
              </w:rPr>
            </w:pPr>
          </w:p>
          <w:p w:rsidR="00F15F2A" w:rsidRPr="00C05DA8" w:rsidRDefault="00F15F2A" w:rsidP="00F15F2A">
            <w:pPr>
              <w:rPr>
                <w:sz w:val="18"/>
                <w:szCs w:val="18"/>
              </w:rPr>
            </w:pPr>
          </w:p>
          <w:p w:rsidR="00F15F2A" w:rsidRPr="00C05DA8" w:rsidRDefault="00F15F2A" w:rsidP="00F15F2A">
            <w:pPr>
              <w:rPr>
                <w:sz w:val="18"/>
                <w:szCs w:val="18"/>
              </w:rPr>
            </w:pPr>
            <w:r w:rsidRPr="00C05DA8">
              <w:rPr>
                <w:sz w:val="18"/>
                <w:szCs w:val="18"/>
              </w:rPr>
              <w:t>Asking questions to improve their understanding of a text.</w:t>
            </w:r>
          </w:p>
          <w:p w:rsidR="00F15F2A" w:rsidRPr="00C05DA8" w:rsidRDefault="00F15F2A" w:rsidP="00F15F2A">
            <w:pPr>
              <w:rPr>
                <w:sz w:val="18"/>
                <w:szCs w:val="18"/>
              </w:rPr>
            </w:pPr>
          </w:p>
          <w:p w:rsidR="005D0BE7" w:rsidRPr="00C05DA8" w:rsidRDefault="00F15F2A" w:rsidP="00F15F2A">
            <w:pPr>
              <w:rPr>
                <w:sz w:val="18"/>
                <w:szCs w:val="18"/>
              </w:rPr>
            </w:pPr>
            <w:r w:rsidRPr="00C05DA8">
              <w:rPr>
                <w:sz w:val="18"/>
                <w:szCs w:val="18"/>
              </w:rPr>
              <w:t>Participate in discussion about both books that are read to them and those they can read for themselves, taking turns and listening to what others say.</w:t>
            </w:r>
          </w:p>
        </w:tc>
        <w:tc>
          <w:tcPr>
            <w:tcW w:w="5596" w:type="dxa"/>
            <w:gridSpan w:val="3"/>
            <w:tcBorders>
              <w:top w:val="single" w:sz="2" w:space="0" w:color="auto"/>
              <w:left w:val="single" w:sz="2" w:space="0" w:color="auto"/>
              <w:bottom w:val="single" w:sz="2" w:space="0" w:color="auto"/>
              <w:right w:val="single" w:sz="2" w:space="0" w:color="auto"/>
            </w:tcBorders>
            <w:shd w:val="clear" w:color="auto" w:fill="FFFFFF" w:themeFill="background1"/>
          </w:tcPr>
          <w:p w:rsidR="00780BF8" w:rsidRPr="00C05DA8" w:rsidRDefault="00780BF8" w:rsidP="00780BF8">
            <w:pPr>
              <w:rPr>
                <w:bCs/>
                <w:sz w:val="18"/>
                <w:szCs w:val="18"/>
              </w:rPr>
            </w:pPr>
            <w:r w:rsidRPr="00C05DA8">
              <w:rPr>
                <w:bCs/>
                <w:sz w:val="18"/>
                <w:szCs w:val="18"/>
              </w:rPr>
              <w:t>Maintain positive attitudes to reading and an understanding of what they read by:</w:t>
            </w:r>
          </w:p>
          <w:p w:rsidR="00780BF8" w:rsidRPr="00C05DA8" w:rsidRDefault="00780BF8" w:rsidP="00780BF8">
            <w:pPr>
              <w:rPr>
                <w:bCs/>
                <w:sz w:val="18"/>
                <w:szCs w:val="18"/>
              </w:rPr>
            </w:pPr>
            <w:r w:rsidRPr="00C05DA8">
              <w:rPr>
                <w:bCs/>
                <w:sz w:val="18"/>
                <w:szCs w:val="18"/>
              </w:rPr>
              <w:t>Continuing to read and discuss an increasingly wide range of fiction, poetry, plays, non-fiction and reference books or textbooks.</w:t>
            </w:r>
          </w:p>
          <w:p w:rsidR="00780BF8" w:rsidRDefault="00780BF8" w:rsidP="00780BF8">
            <w:pPr>
              <w:rPr>
                <w:sz w:val="18"/>
                <w:szCs w:val="18"/>
              </w:rPr>
            </w:pPr>
          </w:p>
          <w:p w:rsidR="00013F54" w:rsidRPr="00C05DA8" w:rsidRDefault="00013F54" w:rsidP="00780BF8">
            <w:pPr>
              <w:rPr>
                <w:sz w:val="18"/>
                <w:szCs w:val="18"/>
              </w:rPr>
            </w:pPr>
          </w:p>
          <w:p w:rsidR="00780BF8" w:rsidRPr="00C05DA8" w:rsidRDefault="00780BF8" w:rsidP="00780BF8">
            <w:pPr>
              <w:rPr>
                <w:sz w:val="18"/>
                <w:szCs w:val="18"/>
              </w:rPr>
            </w:pPr>
            <w:r w:rsidRPr="00C05DA8">
              <w:rPr>
                <w:sz w:val="18"/>
                <w:szCs w:val="18"/>
              </w:rPr>
              <w:t>Recommending books that they have read to their peers, giving reasons for their choices.</w:t>
            </w:r>
          </w:p>
          <w:p w:rsidR="00780BF8" w:rsidRPr="00C05DA8" w:rsidRDefault="00780BF8" w:rsidP="00780BF8">
            <w:pPr>
              <w:rPr>
                <w:sz w:val="18"/>
                <w:szCs w:val="18"/>
              </w:rPr>
            </w:pPr>
          </w:p>
          <w:p w:rsidR="00C05DA8" w:rsidRPr="00C05DA8" w:rsidRDefault="00780BF8" w:rsidP="00780BF8">
            <w:pPr>
              <w:rPr>
                <w:sz w:val="18"/>
                <w:szCs w:val="18"/>
              </w:rPr>
            </w:pPr>
            <w:r w:rsidRPr="00C05DA8">
              <w:rPr>
                <w:sz w:val="18"/>
                <w:szCs w:val="18"/>
              </w:rPr>
              <w:t>Identifying and discussing themes and conventions in and across a wide range of writing.</w:t>
            </w:r>
          </w:p>
          <w:p w:rsidR="00C05DA8" w:rsidRPr="00C05DA8" w:rsidRDefault="00C05DA8" w:rsidP="00C05DA8">
            <w:pPr>
              <w:rPr>
                <w:sz w:val="18"/>
                <w:szCs w:val="18"/>
              </w:rPr>
            </w:pPr>
          </w:p>
          <w:p w:rsidR="00C05DA8" w:rsidRPr="00C05DA8" w:rsidRDefault="00C05DA8" w:rsidP="00C05DA8">
            <w:pPr>
              <w:rPr>
                <w:sz w:val="18"/>
                <w:szCs w:val="18"/>
              </w:rPr>
            </w:pPr>
          </w:p>
          <w:p w:rsidR="00C05DA8" w:rsidRPr="00C05DA8" w:rsidRDefault="00C05DA8" w:rsidP="00C05DA8">
            <w:pPr>
              <w:rPr>
                <w:sz w:val="18"/>
                <w:szCs w:val="18"/>
              </w:rPr>
            </w:pPr>
            <w:r w:rsidRPr="00C05DA8">
              <w:rPr>
                <w:sz w:val="18"/>
                <w:szCs w:val="18"/>
              </w:rPr>
              <w:t>Asking questions to improve their understanding</w:t>
            </w:r>
          </w:p>
          <w:p w:rsidR="00C05DA8" w:rsidRPr="00C05DA8" w:rsidRDefault="00C05DA8" w:rsidP="00C05DA8">
            <w:pPr>
              <w:rPr>
                <w:sz w:val="18"/>
                <w:szCs w:val="18"/>
              </w:rPr>
            </w:pPr>
          </w:p>
          <w:p w:rsidR="00C05DA8" w:rsidRPr="00C05DA8" w:rsidRDefault="00C05DA8" w:rsidP="00C05DA8">
            <w:pPr>
              <w:rPr>
                <w:sz w:val="18"/>
                <w:szCs w:val="18"/>
              </w:rPr>
            </w:pPr>
          </w:p>
          <w:p w:rsidR="00C05DA8" w:rsidRDefault="00C05DA8" w:rsidP="00C05DA8">
            <w:pPr>
              <w:rPr>
                <w:sz w:val="18"/>
                <w:szCs w:val="18"/>
              </w:rPr>
            </w:pPr>
            <w:r w:rsidRPr="00C05DA8">
              <w:rPr>
                <w:sz w:val="18"/>
                <w:szCs w:val="18"/>
              </w:rPr>
              <w:t>Participate in discussions about books that are read to them and those they can read for themselves, building on their own and others’ ideas and challenging views courteously</w:t>
            </w:r>
            <w:r w:rsidR="00013F54">
              <w:rPr>
                <w:sz w:val="18"/>
                <w:szCs w:val="18"/>
              </w:rPr>
              <w:t>.</w:t>
            </w:r>
          </w:p>
          <w:p w:rsidR="00013F54" w:rsidRPr="00C05DA8" w:rsidRDefault="00013F54" w:rsidP="00C05DA8">
            <w:pPr>
              <w:rPr>
                <w:sz w:val="18"/>
                <w:szCs w:val="18"/>
              </w:rPr>
            </w:pPr>
          </w:p>
          <w:p w:rsidR="005D0BE7" w:rsidRPr="00C05DA8" w:rsidRDefault="00013F54" w:rsidP="00C05DA8">
            <w:pPr>
              <w:rPr>
                <w:sz w:val="18"/>
                <w:szCs w:val="18"/>
              </w:rPr>
            </w:pPr>
            <w:r>
              <w:rPr>
                <w:sz w:val="18"/>
                <w:szCs w:val="18"/>
              </w:rPr>
              <w:t>E</w:t>
            </w:r>
            <w:r w:rsidR="00C05DA8" w:rsidRPr="00C05DA8">
              <w:rPr>
                <w:sz w:val="18"/>
                <w:szCs w:val="18"/>
              </w:rPr>
              <w:t>xplain and discuss their understanding of what they have read, including through formal presentations and debates, maintaining a focus on the topic and using notes where necessary</w:t>
            </w:r>
            <w:r>
              <w:rPr>
                <w:sz w:val="18"/>
                <w:szCs w:val="18"/>
              </w:rPr>
              <w:t>.</w:t>
            </w:r>
          </w:p>
        </w:tc>
      </w:tr>
    </w:tbl>
    <w:p w:rsidR="007F14FA" w:rsidRPr="00C05DA8" w:rsidRDefault="007C501A">
      <w:pPr>
        <w:rPr>
          <w:sz w:val="18"/>
          <w:szCs w:val="18"/>
        </w:rPr>
      </w:pPr>
      <w:r w:rsidRPr="00C05DA8">
        <w:rPr>
          <w:sz w:val="18"/>
          <w:szCs w:val="18"/>
        </w:rPr>
        <w:t xml:space="preserve">             </w:t>
      </w:r>
    </w:p>
    <w:p w:rsidR="007C501A" w:rsidRPr="00C05DA8" w:rsidRDefault="007C501A">
      <w:pPr>
        <w:rPr>
          <w:sz w:val="18"/>
          <w:szCs w:val="18"/>
        </w:rPr>
      </w:pPr>
    </w:p>
    <w:p w:rsidR="007C501A" w:rsidRPr="00C05DA8" w:rsidRDefault="007C501A">
      <w:pPr>
        <w:rPr>
          <w:sz w:val="18"/>
          <w:szCs w:val="18"/>
        </w:rPr>
      </w:pPr>
    </w:p>
    <w:p w:rsidR="007C501A" w:rsidRPr="00C05DA8" w:rsidRDefault="007C501A">
      <w:pPr>
        <w:rPr>
          <w:sz w:val="18"/>
          <w:szCs w:val="18"/>
        </w:rPr>
      </w:pPr>
    </w:p>
    <w:p w:rsidR="007C501A" w:rsidRPr="00C05DA8" w:rsidRDefault="007C501A">
      <w:pPr>
        <w:rPr>
          <w:sz w:val="18"/>
          <w:szCs w:val="18"/>
        </w:rPr>
      </w:pPr>
    </w:p>
    <w:p w:rsidR="007C501A" w:rsidRPr="00C05DA8" w:rsidRDefault="007C501A">
      <w:pPr>
        <w:rPr>
          <w:sz w:val="18"/>
          <w:szCs w:val="18"/>
        </w:rPr>
      </w:pPr>
    </w:p>
    <w:p w:rsidR="007C501A" w:rsidRPr="00C05DA8" w:rsidRDefault="007C501A">
      <w:pPr>
        <w:rPr>
          <w:sz w:val="18"/>
          <w:szCs w:val="18"/>
        </w:rPr>
      </w:pPr>
    </w:p>
    <w:p w:rsidR="007C501A" w:rsidRPr="00C05DA8" w:rsidRDefault="007C501A">
      <w:pPr>
        <w:rPr>
          <w:sz w:val="18"/>
          <w:szCs w:val="18"/>
        </w:rPr>
      </w:pPr>
    </w:p>
    <w:p w:rsidR="007C501A" w:rsidRDefault="007C501A"/>
    <w:sectPr w:rsidR="007C501A" w:rsidSect="005D7DC1">
      <w:headerReference w:type="default" r:id="rId18"/>
      <w:pgSz w:w="23814" w:h="16839"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7485" w:rsidRDefault="00F07485" w:rsidP="009F453D">
      <w:pPr>
        <w:spacing w:after="0" w:line="240" w:lineRule="auto"/>
      </w:pPr>
      <w:r>
        <w:separator/>
      </w:r>
    </w:p>
  </w:endnote>
  <w:endnote w:type="continuationSeparator" w:id="0">
    <w:p w:rsidR="00F07485" w:rsidRDefault="00F07485" w:rsidP="009F45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altName w:val="Roboto"/>
    <w:panose1 w:val="00000000000000000000"/>
    <w:charset w:val="00"/>
    <w:family w:val="auto"/>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T89o00">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7485" w:rsidRDefault="00F07485" w:rsidP="009F453D">
      <w:pPr>
        <w:spacing w:after="0" w:line="240" w:lineRule="auto"/>
      </w:pPr>
      <w:r>
        <w:separator/>
      </w:r>
    </w:p>
  </w:footnote>
  <w:footnote w:type="continuationSeparator" w:id="0">
    <w:p w:rsidR="00F07485" w:rsidRDefault="00F07485" w:rsidP="009F45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LightList-Accent4"/>
      <w:tblW w:w="6089" w:type="pct"/>
      <w:tblInd w:w="-885" w:type="dxa"/>
      <w:tblLook w:val="04A0" w:firstRow="1" w:lastRow="0" w:firstColumn="1" w:lastColumn="0" w:noHBand="0" w:noVBand="1"/>
    </w:tblPr>
    <w:tblGrid>
      <w:gridCol w:w="10073"/>
      <w:gridCol w:w="17150"/>
    </w:tblGrid>
    <w:tr w:rsidR="009F453D" w:rsidTr="0083061E">
      <w:trPr>
        <w:cnfStyle w:val="100000000000" w:firstRow="1" w:lastRow="0" w:firstColumn="0" w:lastColumn="0" w:oddVBand="0" w:evenVBand="0" w:oddHBand="0"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1850" w:type="pct"/>
          <w:shd w:val="clear" w:color="auto" w:fill="FF0000"/>
        </w:tcPr>
        <w:p w:rsidR="009F453D" w:rsidRDefault="009F453D" w:rsidP="00087A71">
          <w:pPr>
            <w:pStyle w:val="Header"/>
          </w:pPr>
          <w:r>
            <w:rPr>
              <w:noProof/>
              <w:color w:val="9BBB59" w:themeColor="accent3"/>
              <w:sz w:val="24"/>
              <w:lang w:eastAsia="en-GB"/>
            </w:rPr>
            <w:t xml:space="preserve">                </w:t>
          </w:r>
          <w:r w:rsidR="0083061E">
            <w:rPr>
              <w:noProof/>
              <w:lang w:eastAsia="en-GB"/>
            </w:rPr>
            <w:drawing>
              <wp:inline distT="0" distB="0" distL="0" distR="0" wp14:anchorId="27352E3A" wp14:editId="3E3B21D1">
                <wp:extent cx="689429" cy="518160"/>
                <wp:effectExtent l="0" t="0" r="0" b="0"/>
                <wp:docPr id="9" name="Picture 9" descr="Image result for stanley st peter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tanley st peters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1396" cy="527154"/>
                        </a:xfrm>
                        <a:prstGeom prst="rect">
                          <a:avLst/>
                        </a:prstGeom>
                        <a:noFill/>
                        <a:ln>
                          <a:noFill/>
                        </a:ln>
                      </pic:spPr>
                    </pic:pic>
                  </a:graphicData>
                </a:graphic>
              </wp:inline>
            </w:drawing>
          </w:r>
        </w:p>
      </w:tc>
      <w:tc>
        <w:tcPr>
          <w:tcW w:w="3150" w:type="pct"/>
          <w:shd w:val="clear" w:color="auto" w:fill="FF0000"/>
        </w:tcPr>
        <w:p w:rsidR="009F453D" w:rsidRPr="004A3F3C" w:rsidRDefault="004E46FF" w:rsidP="004A3F3C">
          <w:pPr>
            <w:pStyle w:val="Header"/>
            <w:tabs>
              <w:tab w:val="clear" w:pos="4513"/>
              <w:tab w:val="clear" w:pos="9026"/>
              <w:tab w:val="center" w:pos="3647"/>
            </w:tabs>
            <w:cnfStyle w:val="100000000000" w:firstRow="1" w:lastRow="0" w:firstColumn="0" w:lastColumn="0" w:oddVBand="0" w:evenVBand="0" w:oddHBand="0" w:evenHBand="0" w:firstRowFirstColumn="0" w:firstRowLastColumn="0" w:lastRowFirstColumn="0" w:lastRowLastColumn="0"/>
            <w:rPr>
              <w:sz w:val="32"/>
              <w:szCs w:val="32"/>
            </w:rPr>
          </w:pPr>
          <w:r>
            <w:rPr>
              <w:sz w:val="32"/>
              <w:szCs w:val="32"/>
            </w:rPr>
            <w:t>READING</w:t>
          </w:r>
          <w:r w:rsidR="004A3F3C">
            <w:rPr>
              <w:sz w:val="32"/>
              <w:szCs w:val="32"/>
            </w:rPr>
            <w:t xml:space="preserve"> KNOWLEDGE AND SKILLS PROGRESSION</w:t>
          </w:r>
        </w:p>
      </w:tc>
    </w:tr>
  </w:tbl>
  <w:p w:rsidR="009F453D" w:rsidRDefault="009F45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240BD"/>
    <w:multiLevelType w:val="hybridMultilevel"/>
    <w:tmpl w:val="62387B90"/>
    <w:lvl w:ilvl="0" w:tplc="23585FFE">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0379C4"/>
    <w:multiLevelType w:val="multilevel"/>
    <w:tmpl w:val="6ECAD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98C457D"/>
    <w:multiLevelType w:val="hybridMultilevel"/>
    <w:tmpl w:val="0DAE0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5F5FB2"/>
    <w:multiLevelType w:val="hybridMultilevel"/>
    <w:tmpl w:val="91A85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9720C4"/>
    <w:multiLevelType w:val="hybridMultilevel"/>
    <w:tmpl w:val="B00C3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412534"/>
    <w:multiLevelType w:val="hybridMultilevel"/>
    <w:tmpl w:val="FF4CA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E70741"/>
    <w:multiLevelType w:val="hybridMultilevel"/>
    <w:tmpl w:val="05445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2"/>
  </w:num>
  <w:num w:numId="4">
    <w:abstractNumId w:val="3"/>
  </w:num>
  <w:num w:numId="5">
    <w:abstractNumId w:val="6"/>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16CD"/>
    <w:rsid w:val="00000DC3"/>
    <w:rsid w:val="000130AB"/>
    <w:rsid w:val="00013F54"/>
    <w:rsid w:val="000405D0"/>
    <w:rsid w:val="00083D55"/>
    <w:rsid w:val="00092F58"/>
    <w:rsid w:val="000B7C39"/>
    <w:rsid w:val="001234AA"/>
    <w:rsid w:val="00135766"/>
    <w:rsid w:val="00151386"/>
    <w:rsid w:val="001608EE"/>
    <w:rsid w:val="00172CD7"/>
    <w:rsid w:val="00187CCB"/>
    <w:rsid w:val="00201C70"/>
    <w:rsid w:val="00205BBF"/>
    <w:rsid w:val="0022571C"/>
    <w:rsid w:val="00227A07"/>
    <w:rsid w:val="00234B37"/>
    <w:rsid w:val="00263EFC"/>
    <w:rsid w:val="00290518"/>
    <w:rsid w:val="002914E5"/>
    <w:rsid w:val="002B506C"/>
    <w:rsid w:val="002E31DE"/>
    <w:rsid w:val="002F0FB6"/>
    <w:rsid w:val="00326F36"/>
    <w:rsid w:val="003476AF"/>
    <w:rsid w:val="00347EF5"/>
    <w:rsid w:val="00382C6F"/>
    <w:rsid w:val="003831FA"/>
    <w:rsid w:val="003907F5"/>
    <w:rsid w:val="003F09CB"/>
    <w:rsid w:val="003F0D65"/>
    <w:rsid w:val="0042134A"/>
    <w:rsid w:val="00427871"/>
    <w:rsid w:val="00453CBA"/>
    <w:rsid w:val="0047126D"/>
    <w:rsid w:val="004A3F3C"/>
    <w:rsid w:val="004B16E2"/>
    <w:rsid w:val="004B2B94"/>
    <w:rsid w:val="004B6DEA"/>
    <w:rsid w:val="004C4784"/>
    <w:rsid w:val="004E46FF"/>
    <w:rsid w:val="00502820"/>
    <w:rsid w:val="00535658"/>
    <w:rsid w:val="005453E1"/>
    <w:rsid w:val="0056410C"/>
    <w:rsid w:val="0057231E"/>
    <w:rsid w:val="005732CA"/>
    <w:rsid w:val="00577342"/>
    <w:rsid w:val="0059051A"/>
    <w:rsid w:val="00595619"/>
    <w:rsid w:val="005C5BB6"/>
    <w:rsid w:val="005D0BE7"/>
    <w:rsid w:val="005D1AC3"/>
    <w:rsid w:val="005D68C2"/>
    <w:rsid w:val="005D7569"/>
    <w:rsid w:val="005D7DC1"/>
    <w:rsid w:val="00606FB4"/>
    <w:rsid w:val="006344E3"/>
    <w:rsid w:val="00644D39"/>
    <w:rsid w:val="00647CF8"/>
    <w:rsid w:val="00650566"/>
    <w:rsid w:val="0065517C"/>
    <w:rsid w:val="0065520E"/>
    <w:rsid w:val="0065714B"/>
    <w:rsid w:val="00674529"/>
    <w:rsid w:val="006A18C8"/>
    <w:rsid w:val="006C7FAA"/>
    <w:rsid w:val="006D1CA9"/>
    <w:rsid w:val="006D4DF3"/>
    <w:rsid w:val="00701CD9"/>
    <w:rsid w:val="00714A57"/>
    <w:rsid w:val="00721B06"/>
    <w:rsid w:val="00721B6D"/>
    <w:rsid w:val="00726309"/>
    <w:rsid w:val="00731F9F"/>
    <w:rsid w:val="00744029"/>
    <w:rsid w:val="00775C88"/>
    <w:rsid w:val="00775EE9"/>
    <w:rsid w:val="007761EA"/>
    <w:rsid w:val="00777AC0"/>
    <w:rsid w:val="00780BF8"/>
    <w:rsid w:val="007B03A2"/>
    <w:rsid w:val="007C501A"/>
    <w:rsid w:val="007C6692"/>
    <w:rsid w:val="007D683B"/>
    <w:rsid w:val="007F14FA"/>
    <w:rsid w:val="00800C42"/>
    <w:rsid w:val="00821E53"/>
    <w:rsid w:val="0082645B"/>
    <w:rsid w:val="0083061E"/>
    <w:rsid w:val="00846345"/>
    <w:rsid w:val="00853031"/>
    <w:rsid w:val="00863DD4"/>
    <w:rsid w:val="008757BB"/>
    <w:rsid w:val="00877BAE"/>
    <w:rsid w:val="00890AAE"/>
    <w:rsid w:val="00897A1F"/>
    <w:rsid w:val="008C1116"/>
    <w:rsid w:val="008D00B7"/>
    <w:rsid w:val="008D239E"/>
    <w:rsid w:val="008D7B79"/>
    <w:rsid w:val="00907E6C"/>
    <w:rsid w:val="00927186"/>
    <w:rsid w:val="00951EC4"/>
    <w:rsid w:val="0096119E"/>
    <w:rsid w:val="009D4FEE"/>
    <w:rsid w:val="009F453D"/>
    <w:rsid w:val="00A16D5D"/>
    <w:rsid w:val="00A448BE"/>
    <w:rsid w:val="00A90FC4"/>
    <w:rsid w:val="00A966B4"/>
    <w:rsid w:val="00AA6335"/>
    <w:rsid w:val="00AB1EF9"/>
    <w:rsid w:val="00AB7928"/>
    <w:rsid w:val="00AD0551"/>
    <w:rsid w:val="00B06C12"/>
    <w:rsid w:val="00B1451D"/>
    <w:rsid w:val="00B50F29"/>
    <w:rsid w:val="00B73C48"/>
    <w:rsid w:val="00BA08AD"/>
    <w:rsid w:val="00BB06B7"/>
    <w:rsid w:val="00BB634B"/>
    <w:rsid w:val="00BF7FA5"/>
    <w:rsid w:val="00C05DA8"/>
    <w:rsid w:val="00C12D67"/>
    <w:rsid w:val="00C2236B"/>
    <w:rsid w:val="00C36E6C"/>
    <w:rsid w:val="00C64F75"/>
    <w:rsid w:val="00C720FB"/>
    <w:rsid w:val="00C80E9C"/>
    <w:rsid w:val="00C932F5"/>
    <w:rsid w:val="00C935BF"/>
    <w:rsid w:val="00CA388F"/>
    <w:rsid w:val="00CE393E"/>
    <w:rsid w:val="00CF35A2"/>
    <w:rsid w:val="00D13637"/>
    <w:rsid w:val="00D25925"/>
    <w:rsid w:val="00D516BF"/>
    <w:rsid w:val="00D62E6E"/>
    <w:rsid w:val="00D66A5E"/>
    <w:rsid w:val="00D741A8"/>
    <w:rsid w:val="00D8236A"/>
    <w:rsid w:val="00D94CB9"/>
    <w:rsid w:val="00DA1AFE"/>
    <w:rsid w:val="00DA3698"/>
    <w:rsid w:val="00DA602C"/>
    <w:rsid w:val="00DC6284"/>
    <w:rsid w:val="00DF03A9"/>
    <w:rsid w:val="00E14933"/>
    <w:rsid w:val="00E33A3F"/>
    <w:rsid w:val="00E641F0"/>
    <w:rsid w:val="00ED1C50"/>
    <w:rsid w:val="00F016CD"/>
    <w:rsid w:val="00F05959"/>
    <w:rsid w:val="00F07485"/>
    <w:rsid w:val="00F15F2A"/>
    <w:rsid w:val="00F227DE"/>
    <w:rsid w:val="00F30BF1"/>
    <w:rsid w:val="00F45805"/>
    <w:rsid w:val="00F5057C"/>
    <w:rsid w:val="00FB3FC3"/>
    <w:rsid w:val="00FD6D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EDD226"/>
  <w15:docId w15:val="{16791013-96DA-4DD3-870D-F8D078960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51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016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83D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3D55"/>
    <w:rPr>
      <w:rFonts w:ascii="Tahoma" w:hAnsi="Tahoma" w:cs="Tahoma"/>
      <w:sz w:val="16"/>
      <w:szCs w:val="16"/>
    </w:rPr>
  </w:style>
  <w:style w:type="paragraph" w:customStyle="1" w:styleId="Default">
    <w:name w:val="Default"/>
    <w:rsid w:val="002E31DE"/>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9F45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453D"/>
  </w:style>
  <w:style w:type="paragraph" w:styleId="Footer">
    <w:name w:val="footer"/>
    <w:basedOn w:val="Normal"/>
    <w:link w:val="FooterChar"/>
    <w:uiPriority w:val="99"/>
    <w:unhideWhenUsed/>
    <w:rsid w:val="009F45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453D"/>
  </w:style>
  <w:style w:type="table" w:styleId="LightList-Accent4">
    <w:name w:val="Light List Accent 4"/>
    <w:basedOn w:val="TableNormal"/>
    <w:uiPriority w:val="61"/>
    <w:rsid w:val="009F453D"/>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paragraph" w:customStyle="1" w:styleId="TableParagraph">
    <w:name w:val="Table Paragraph"/>
    <w:basedOn w:val="Normal"/>
    <w:uiPriority w:val="1"/>
    <w:qFormat/>
    <w:rsid w:val="005D68C2"/>
    <w:pPr>
      <w:widowControl w:val="0"/>
      <w:autoSpaceDE w:val="0"/>
      <w:autoSpaceDN w:val="0"/>
      <w:adjustRightInd w:val="0"/>
      <w:spacing w:after="0" w:line="240" w:lineRule="auto"/>
      <w:jc w:val="center"/>
    </w:pPr>
    <w:rPr>
      <w:rFonts w:ascii="Roboto" w:eastAsiaTheme="minorEastAsia" w:hAnsi="Roboto" w:cs="Roboto"/>
      <w:sz w:val="24"/>
      <w:szCs w:val="24"/>
      <w:lang w:eastAsia="en-GB"/>
    </w:rPr>
  </w:style>
  <w:style w:type="paragraph" w:customStyle="1" w:styleId="Pa3">
    <w:name w:val="Pa3"/>
    <w:basedOn w:val="Normal"/>
    <w:next w:val="Normal"/>
    <w:uiPriority w:val="99"/>
    <w:rsid w:val="004B2B94"/>
    <w:pPr>
      <w:autoSpaceDE w:val="0"/>
      <w:autoSpaceDN w:val="0"/>
      <w:adjustRightInd w:val="0"/>
      <w:spacing w:after="0" w:line="241" w:lineRule="atLeast"/>
    </w:pPr>
    <w:rPr>
      <w:rFonts w:ascii="Roboto" w:eastAsiaTheme="minorEastAsia" w:hAnsi="Roboto" w:cs="Times New Roman"/>
      <w:sz w:val="24"/>
      <w:szCs w:val="24"/>
      <w:lang w:eastAsia="en-GB"/>
    </w:rPr>
  </w:style>
  <w:style w:type="character" w:customStyle="1" w:styleId="A4">
    <w:name w:val="A4"/>
    <w:uiPriority w:val="99"/>
    <w:rsid w:val="004B2B94"/>
    <w:rPr>
      <w:color w:val="F68B52"/>
      <w:sz w:val="18"/>
    </w:rPr>
  </w:style>
  <w:style w:type="paragraph" w:styleId="ListParagraph">
    <w:name w:val="List Paragraph"/>
    <w:basedOn w:val="Normal"/>
    <w:uiPriority w:val="34"/>
    <w:qFormat/>
    <w:rsid w:val="00D259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49039">
      <w:bodyDiv w:val="1"/>
      <w:marLeft w:val="0"/>
      <w:marRight w:val="0"/>
      <w:marTop w:val="0"/>
      <w:marBottom w:val="0"/>
      <w:divBdr>
        <w:top w:val="none" w:sz="0" w:space="0" w:color="auto"/>
        <w:left w:val="none" w:sz="0" w:space="0" w:color="auto"/>
        <w:bottom w:val="none" w:sz="0" w:space="0" w:color="auto"/>
        <w:right w:val="none" w:sz="0" w:space="0" w:color="auto"/>
      </w:divBdr>
    </w:div>
    <w:div w:id="931088682">
      <w:bodyDiv w:val="1"/>
      <w:marLeft w:val="0"/>
      <w:marRight w:val="0"/>
      <w:marTop w:val="0"/>
      <w:marBottom w:val="0"/>
      <w:divBdr>
        <w:top w:val="none" w:sz="0" w:space="0" w:color="auto"/>
        <w:left w:val="none" w:sz="0" w:space="0" w:color="auto"/>
        <w:bottom w:val="none" w:sz="0" w:space="0" w:color="auto"/>
        <w:right w:val="none" w:sz="0" w:space="0" w:color="auto"/>
      </w:divBdr>
    </w:div>
    <w:div w:id="1217157796">
      <w:bodyDiv w:val="1"/>
      <w:marLeft w:val="0"/>
      <w:marRight w:val="0"/>
      <w:marTop w:val="0"/>
      <w:marBottom w:val="0"/>
      <w:divBdr>
        <w:top w:val="none" w:sz="0" w:space="0" w:color="auto"/>
        <w:left w:val="none" w:sz="0" w:space="0" w:color="auto"/>
        <w:bottom w:val="none" w:sz="0" w:space="0" w:color="auto"/>
        <w:right w:val="none" w:sz="0" w:space="0" w:color="auto"/>
      </w:divBdr>
    </w:div>
    <w:div w:id="1481531506">
      <w:bodyDiv w:val="1"/>
      <w:marLeft w:val="0"/>
      <w:marRight w:val="0"/>
      <w:marTop w:val="0"/>
      <w:marBottom w:val="0"/>
      <w:divBdr>
        <w:top w:val="none" w:sz="0" w:space="0" w:color="auto"/>
        <w:left w:val="none" w:sz="0" w:space="0" w:color="auto"/>
        <w:bottom w:val="none" w:sz="0" w:space="0" w:color="auto"/>
        <w:right w:val="none" w:sz="0" w:space="0" w:color="auto"/>
      </w:divBdr>
    </w:div>
    <w:div w:id="1884519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hdphoto" Target="media/hdphoto1.wdp"/><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EE59B3-78DC-474E-B509-5D8FE7E36D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1737</Words>
  <Characters>9907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MUSIC PROGRESSION</vt:lpstr>
    </vt:vector>
  </TitlesOfParts>
  <Company>Outwood Grange Academy</Company>
  <LinksUpToDate>false</LinksUpToDate>
  <CharactersWithSpaces>11621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MUSIC PROGRESSION</dc:title>
  <dc:creator>Luke</dc:creator>
  <cp:lastModifiedBy>Michelle Wiggins</cp:lastModifiedBy>
  <cp:revision>2</cp:revision>
  <cp:lastPrinted>2014-06-12T14:09:00Z</cp:lastPrinted>
  <dcterms:created xsi:type="dcterms:W3CDTF">2021-11-13T12:43:00Z</dcterms:created>
  <dcterms:modified xsi:type="dcterms:W3CDTF">2021-11-13T12:43:00Z</dcterms:modified>
</cp:coreProperties>
</file>